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4B" w:rsidRDefault="00247D4B" w:rsidP="00247D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Новгородской области</w:t>
      </w:r>
    </w:p>
    <w:p w:rsidR="00247D4B" w:rsidRDefault="00247D4B" w:rsidP="00247D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Социальный комитет Администрации Марёвского </w:t>
      </w:r>
    </w:p>
    <w:p w:rsidR="00247D4B" w:rsidRDefault="00247D4B" w:rsidP="00247D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247D4B" w:rsidRDefault="00247D4B" w:rsidP="00247D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pPr w:leftFromText="180" w:rightFromText="180" w:bottomFromText="160" w:vertAnchor="text" w:horzAnchor="page" w:tblpX="1171" w:tblpY="-52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5209"/>
      </w:tblGrid>
      <w:tr w:rsidR="00247D4B" w:rsidTr="00247D4B">
        <w:trPr>
          <w:trHeight w:val="186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Default="0024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247D4B" w:rsidRDefault="0024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педагогическом</w:t>
            </w:r>
          </w:p>
          <w:p w:rsidR="00247D4B" w:rsidRDefault="0024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совете №21</w:t>
            </w:r>
          </w:p>
          <w:p w:rsidR="00247D4B" w:rsidRDefault="0024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30.08 2024г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Default="0024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247D4B" w:rsidRDefault="0024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247D4B" w:rsidRDefault="0024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школы№41</w:t>
            </w:r>
          </w:p>
          <w:p w:rsidR="00247D4B" w:rsidRDefault="0024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30.08.2024</w:t>
            </w:r>
          </w:p>
        </w:tc>
      </w:tr>
    </w:tbl>
    <w:p w:rsidR="00247D4B" w:rsidRDefault="00247D4B" w:rsidP="00247D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D4B" w:rsidRDefault="00247D4B" w:rsidP="00247D4B">
      <w:pPr>
        <w:rPr>
          <w:rFonts w:ascii="Times New Roman" w:hAnsi="Times New Roman" w:cs="Times New Roman"/>
          <w:sz w:val="48"/>
          <w:szCs w:val="48"/>
        </w:rPr>
      </w:pPr>
    </w:p>
    <w:p w:rsidR="00247D4B" w:rsidRDefault="00476342" w:rsidP="00247D4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Адаптированная основная общеобразовательная</w:t>
      </w:r>
      <w:r w:rsidR="00247D4B">
        <w:rPr>
          <w:rFonts w:ascii="Times New Roman" w:hAnsi="Times New Roman" w:cs="Times New Roman"/>
          <w:sz w:val="44"/>
          <w:szCs w:val="44"/>
        </w:rPr>
        <w:t xml:space="preserve"> программа общего образования</w:t>
      </w:r>
    </w:p>
    <w:p w:rsidR="00247D4B" w:rsidRDefault="00247D4B" w:rsidP="00247D4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обучающихся с умственной отсталостью</w:t>
      </w:r>
    </w:p>
    <w:p w:rsidR="00247D4B" w:rsidRDefault="00247D4B" w:rsidP="00247D4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(интеллектуальными нарушениями)</w:t>
      </w:r>
    </w:p>
    <w:p w:rsidR="00247D4B" w:rsidRDefault="00247D4B" w:rsidP="00247D4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вариант 1</w:t>
      </w:r>
    </w:p>
    <w:p w:rsidR="00247D4B" w:rsidRDefault="00247D4B" w:rsidP="00247D4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«Математика»</w:t>
      </w:r>
    </w:p>
    <w:p w:rsidR="00247D4B" w:rsidRDefault="00247D4B" w:rsidP="00247D4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 класс</w:t>
      </w:r>
    </w:p>
    <w:p w:rsidR="00247D4B" w:rsidRDefault="00247D4B" w:rsidP="00247D4B">
      <w:pPr>
        <w:jc w:val="center"/>
      </w:pPr>
    </w:p>
    <w:p w:rsidR="00247D4B" w:rsidRDefault="00247D4B" w:rsidP="00247D4B">
      <w:pPr>
        <w:jc w:val="center"/>
      </w:pPr>
    </w:p>
    <w:p w:rsidR="00247D4B" w:rsidRDefault="00247D4B" w:rsidP="00247D4B">
      <w:pPr>
        <w:jc w:val="center"/>
      </w:pPr>
    </w:p>
    <w:p w:rsidR="00247D4B" w:rsidRDefault="00247D4B" w:rsidP="00247D4B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247D4B" w:rsidRDefault="00247D4B" w:rsidP="00247D4B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247D4B" w:rsidRDefault="00247D4B" w:rsidP="00247D4B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247D4B" w:rsidRDefault="00247D4B" w:rsidP="00247D4B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247D4B" w:rsidRDefault="00247D4B" w:rsidP="00247D4B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Рабочую программу составил:</w:t>
      </w:r>
    </w:p>
    <w:p w:rsidR="00247D4B" w:rsidRDefault="00247D4B" w:rsidP="00247D4B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учитель С.С. Ильина</w:t>
      </w:r>
    </w:p>
    <w:p w:rsidR="00247D4B" w:rsidRDefault="00476342" w:rsidP="00247D4B">
      <w:pPr>
        <w:tabs>
          <w:tab w:val="left" w:pos="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bookmarkStart w:id="0" w:name="_GoBack"/>
      <w:bookmarkEnd w:id="0"/>
      <w:r w:rsidR="00247D4B">
        <w:rPr>
          <w:rFonts w:ascii="Times New Roman" w:hAnsi="Times New Roman" w:cs="Times New Roman"/>
          <w:sz w:val="24"/>
          <w:szCs w:val="24"/>
        </w:rPr>
        <w:t>2024 – 2025  учебный год</w:t>
      </w:r>
    </w:p>
    <w:p w:rsidR="00247D4B" w:rsidRPr="004552F2" w:rsidRDefault="00247D4B" w:rsidP="00247D4B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247D4B" w:rsidRPr="0020546E" w:rsidRDefault="00247D4B" w:rsidP="00247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D4B" w:rsidRPr="004552F2" w:rsidRDefault="00247D4B" w:rsidP="00247D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2F2">
        <w:rPr>
          <w:rFonts w:ascii="Times New Roman" w:hAnsi="Times New Roman"/>
          <w:sz w:val="28"/>
          <w:szCs w:val="28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52F2">
        <w:rPr>
          <w:rFonts w:ascii="Times New Roman" w:hAnsi="Times New Roman"/>
          <w:sz w:val="28"/>
          <w:szCs w:val="28"/>
        </w:rPr>
        <w:t>(вариант 1</w:t>
      </w:r>
      <w:r>
        <w:rPr>
          <w:rFonts w:ascii="Times New Roman" w:hAnsi="Times New Roman"/>
          <w:sz w:val="28"/>
          <w:szCs w:val="28"/>
        </w:rPr>
        <w:t>).</w:t>
      </w:r>
      <w:r w:rsidRPr="004552F2">
        <w:rPr>
          <w:rFonts w:ascii="Times New Roman" w:hAnsi="Times New Roman"/>
          <w:sz w:val="28"/>
          <w:szCs w:val="28"/>
        </w:rPr>
        <w:t xml:space="preserve"> </w:t>
      </w:r>
    </w:p>
    <w:p w:rsidR="00247D4B" w:rsidRPr="004552F2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247D4B" w:rsidRPr="004552F2" w:rsidRDefault="00247D4B" w:rsidP="00247D4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Pr="004552F2">
        <w:rPr>
          <w:rFonts w:ascii="Times New Roman" w:hAnsi="Times New Roman"/>
          <w:sz w:val="28"/>
          <w:szCs w:val="28"/>
        </w:rPr>
        <w:t>В соответствии с учебным планом рабочая программа по учебному предмету «Математика» в 6 классе рассчитана на 34 учебные недели и составляет 136 часов в год (4 часа в неделю).</w:t>
      </w:r>
    </w:p>
    <w:p w:rsidR="00247D4B" w:rsidRPr="004552F2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247D4B" w:rsidRPr="004552F2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индивидуальных возможностей каждого на разных этапах обучения.</w:t>
      </w:r>
    </w:p>
    <w:p w:rsidR="00247D4B" w:rsidRPr="004552F2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247D4B" w:rsidRPr="004552F2" w:rsidRDefault="00247D4B" w:rsidP="00247D4B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трудовой деятельности, используемых в повседневной жизни;</w:t>
      </w:r>
    </w:p>
    <w:p w:rsidR="00247D4B" w:rsidRPr="004552F2" w:rsidRDefault="00247D4B" w:rsidP="00247D4B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247D4B" w:rsidRPr="004552F2" w:rsidRDefault="00247D4B" w:rsidP="00247D4B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247D4B" w:rsidRPr="004552F2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в 6 классе определяет следующие задачи:</w:t>
      </w:r>
    </w:p>
    <w:p w:rsidR="00247D4B" w:rsidRPr="004552F2" w:rsidRDefault="00247D4B" w:rsidP="00247D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1000000;</w:t>
      </w:r>
    </w:p>
    <w:p w:rsidR="00247D4B" w:rsidRPr="004552F2" w:rsidRDefault="00247D4B" w:rsidP="00247D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формирование устных и письменных вычислительных навыков в пределах 10 000;</w:t>
      </w:r>
    </w:p>
    <w:p w:rsidR="00247D4B" w:rsidRPr="004552F2" w:rsidRDefault="00247D4B" w:rsidP="00247D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выделять неизвестный компонент арифметического действия и находить его значение в пределах  10 000;</w:t>
      </w:r>
    </w:p>
    <w:p w:rsidR="00247D4B" w:rsidRPr="004552F2" w:rsidRDefault="00247D4B" w:rsidP="00247D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смешанное число;</w:t>
      </w:r>
    </w:p>
    <w:p w:rsidR="00247D4B" w:rsidRPr="004552F2" w:rsidRDefault="00247D4B" w:rsidP="00247D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формирование умения складывать и вычитать обыкновенные дроби и смешанные числа с одинаковыми знаменателями; </w:t>
      </w:r>
    </w:p>
    <w:p w:rsidR="00247D4B" w:rsidRPr="004552F2" w:rsidRDefault="00247D4B" w:rsidP="00247D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одной и нескольких частей от числа;</w:t>
      </w:r>
    </w:p>
    <w:p w:rsidR="00247D4B" w:rsidRPr="004552F2" w:rsidRDefault="00247D4B" w:rsidP="00247D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треугольник), вычислять периметр; определять положение линий на плоскости и в пространстве;</w:t>
      </w:r>
    </w:p>
    <w:p w:rsidR="00247D4B" w:rsidRPr="004552F2" w:rsidRDefault="00247D4B" w:rsidP="00247D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247D4B" w:rsidRPr="004552F2" w:rsidRDefault="00247D4B" w:rsidP="00247D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движение;</w:t>
      </w:r>
    </w:p>
    <w:p w:rsidR="00247D4B" w:rsidRPr="004552F2" w:rsidRDefault="00247D4B" w:rsidP="00247D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247D4B" w:rsidRPr="004552F2" w:rsidRDefault="00247D4B" w:rsidP="00247D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:rsidR="00247D4B" w:rsidRPr="004552F2" w:rsidRDefault="00247D4B" w:rsidP="00247D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247D4B" w:rsidRPr="004552F2" w:rsidRDefault="00247D4B" w:rsidP="00247D4B">
      <w:pPr>
        <w:pStyle w:val="1"/>
        <w:numPr>
          <w:ilvl w:val="0"/>
          <w:numId w:val="2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2"/>
    </w:p>
    <w:p w:rsidR="00247D4B" w:rsidRPr="004552F2" w:rsidRDefault="00247D4B" w:rsidP="00247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 xml:space="preserve">Обучение математике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</w:t>
      </w:r>
      <w:r w:rsidRPr="004552F2">
        <w:rPr>
          <w:rFonts w:ascii="Times New Roman" w:hAnsi="Times New Roman"/>
          <w:sz w:val="28"/>
          <w:szCs w:val="28"/>
        </w:rPr>
        <w:lastRenderedPageBreak/>
        <w:t>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247D4B" w:rsidRPr="004552F2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247D4B" w:rsidRPr="004552F2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247D4B" w:rsidRPr="004552F2" w:rsidRDefault="00247D4B" w:rsidP="00247D4B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247D4B" w:rsidRPr="004552F2" w:rsidRDefault="00247D4B" w:rsidP="00247D4B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репродуктивный метод (воспроизведение и применение информации);</w:t>
      </w:r>
    </w:p>
    <w:p w:rsidR="00247D4B" w:rsidRPr="004552F2" w:rsidRDefault="00247D4B" w:rsidP="00247D4B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247D4B" w:rsidRPr="004552F2" w:rsidRDefault="00247D4B" w:rsidP="00247D4B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247D4B" w:rsidRPr="004552F2" w:rsidRDefault="00247D4B" w:rsidP="00247D4B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247D4B" w:rsidRPr="004552F2" w:rsidRDefault="00247D4B" w:rsidP="00247D4B">
      <w:pPr>
        <w:pStyle w:val="a4"/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4552F2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247D4B" w:rsidRPr="004552F2" w:rsidTr="00B170CB">
        <w:tc>
          <w:tcPr>
            <w:tcW w:w="704" w:type="dxa"/>
          </w:tcPr>
          <w:p w:rsidR="00247D4B" w:rsidRPr="004552F2" w:rsidRDefault="00247D4B" w:rsidP="00B170C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:rsidR="00247D4B" w:rsidRPr="004552F2" w:rsidRDefault="00247D4B" w:rsidP="00B170C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247D4B" w:rsidRPr="004552F2" w:rsidRDefault="00247D4B" w:rsidP="00B170C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247D4B" w:rsidRPr="004552F2" w:rsidRDefault="00247D4B" w:rsidP="00B170C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247D4B" w:rsidRPr="0020546E" w:rsidTr="00B170CB">
        <w:tc>
          <w:tcPr>
            <w:tcW w:w="70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47D4B" w:rsidRPr="0020546E" w:rsidTr="00B170CB">
        <w:tc>
          <w:tcPr>
            <w:tcW w:w="70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Нумерация чисел в пределах 1 000 000</w:t>
            </w:r>
          </w:p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47D4B" w:rsidRPr="0020546E" w:rsidTr="00B170CB">
        <w:tc>
          <w:tcPr>
            <w:tcW w:w="70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Обыкновенные дроби</w:t>
            </w:r>
          </w:p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247D4B" w:rsidRPr="0020546E" w:rsidTr="00B170CB">
        <w:tc>
          <w:tcPr>
            <w:tcW w:w="70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Скорость. Время. Расстояние</w:t>
            </w:r>
          </w:p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D4B" w:rsidRPr="0020546E" w:rsidTr="00B170CB">
        <w:tc>
          <w:tcPr>
            <w:tcW w:w="70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Умножение и деление многозначных чисел на однозначное число, и круглые десятки</w:t>
            </w:r>
          </w:p>
        </w:tc>
        <w:tc>
          <w:tcPr>
            <w:tcW w:w="153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247D4B" w:rsidRPr="0020546E" w:rsidTr="00B170CB">
        <w:tc>
          <w:tcPr>
            <w:tcW w:w="70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Геометрический материал</w:t>
            </w:r>
          </w:p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D4B" w:rsidRPr="0020546E" w:rsidTr="00B170CB">
        <w:tc>
          <w:tcPr>
            <w:tcW w:w="70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Повторение пройденного</w:t>
            </w:r>
          </w:p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47D4B" w:rsidRPr="0020546E" w:rsidTr="00B170CB">
        <w:tc>
          <w:tcPr>
            <w:tcW w:w="704" w:type="dxa"/>
          </w:tcPr>
          <w:p w:rsidR="00247D4B" w:rsidRPr="0020546E" w:rsidRDefault="00247D4B" w:rsidP="00B170CB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247D4B" w:rsidRPr="0020546E" w:rsidRDefault="00247D4B" w:rsidP="00B170CB">
            <w:pPr>
              <w:pStyle w:val="a4"/>
              <w:suppressAutoHyphens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20546E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</w:rPr>
              <w:t>8</w:t>
            </w:r>
          </w:p>
          <w:p w:rsidR="00247D4B" w:rsidRPr="0020546E" w:rsidRDefault="00247D4B" w:rsidP="00B170CB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47D4B" w:rsidRDefault="00247D4B" w:rsidP="00247D4B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247D4B" w:rsidRPr="00B76CBB" w:rsidRDefault="00247D4B" w:rsidP="00247D4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47D4B" w:rsidRPr="00B76CBB" w:rsidRDefault="00247D4B" w:rsidP="00247D4B">
      <w:pPr>
        <w:pStyle w:val="a3"/>
        <w:numPr>
          <w:ilvl w:val="0"/>
          <w:numId w:val="6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:rsidR="00247D4B" w:rsidRPr="00B76CBB" w:rsidRDefault="00247D4B" w:rsidP="00247D4B">
      <w:pPr>
        <w:pStyle w:val="a3"/>
        <w:numPr>
          <w:ilvl w:val="0"/>
          <w:numId w:val="6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:rsidR="00247D4B" w:rsidRPr="00B76CBB" w:rsidRDefault="00247D4B" w:rsidP="00247D4B">
      <w:pPr>
        <w:pStyle w:val="a3"/>
        <w:numPr>
          <w:ilvl w:val="0"/>
          <w:numId w:val="6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математики;</w:t>
      </w:r>
    </w:p>
    <w:p w:rsidR="00247D4B" w:rsidRPr="00B76CBB" w:rsidRDefault="00247D4B" w:rsidP="00247D4B">
      <w:pPr>
        <w:pStyle w:val="a3"/>
        <w:numPr>
          <w:ilvl w:val="0"/>
          <w:numId w:val="6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247D4B" w:rsidRPr="00B76CBB" w:rsidRDefault="00247D4B" w:rsidP="00247D4B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47D4B" w:rsidRPr="00A13AAE" w:rsidRDefault="00247D4B" w:rsidP="00247D4B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1—10 000 в прямом порядке (с помощью учителя); 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определять количество элементов куба, бруса; 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сторонам с помощью циркуля и линейки;</w:t>
      </w:r>
    </w:p>
    <w:p w:rsidR="00247D4B" w:rsidRPr="00A13AAE" w:rsidRDefault="00247D4B" w:rsidP="00247D4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247D4B" w:rsidRPr="00A13AAE" w:rsidRDefault="00247D4B" w:rsidP="00247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:rsidR="00247D4B" w:rsidRPr="00B76CBB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247D4B" w:rsidRPr="00B76CBB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сравнивать числа в пределах 1 000 000;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:rsidR="00247D4B" w:rsidRPr="00B76CBB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дробей;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стоимости, длины, массы письменно;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обыкновенные дроби, смешанные числа, уметь получать, обозначать, сравнивать смешанные числа; 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решать задачи на нахождение дроби от числа; на разностное и кратное сравнение;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встречное движение двух тел; 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параллельных прямых на заданном расстоянии;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:rsidR="00247D4B" w:rsidRPr="00A13AAE" w:rsidRDefault="00247D4B" w:rsidP="00247D4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:rsidR="00247D4B" w:rsidRPr="002D3064" w:rsidRDefault="00247D4B" w:rsidP="00247D4B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247D4B" w:rsidRPr="002D3064" w:rsidRDefault="00247D4B" w:rsidP="00247D4B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47D4B" w:rsidRPr="002D3064" w:rsidRDefault="00247D4B" w:rsidP="00247D4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247D4B" w:rsidRPr="002D3064" w:rsidRDefault="00247D4B" w:rsidP="00247D4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247D4B" w:rsidRPr="002D3064" w:rsidRDefault="00247D4B" w:rsidP="00247D4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247D4B" w:rsidRPr="002D3064" w:rsidRDefault="00247D4B" w:rsidP="00247D4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  <w:r w:rsidRPr="002D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4B" w:rsidRPr="002D3064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247D4B" w:rsidRPr="002D3064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247D4B" w:rsidRPr="002D3064" w:rsidRDefault="00247D4B" w:rsidP="00247D4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lastRenderedPageBreak/>
        <w:t>Оценка «5» ставится за верное выполнение задания. При этой оценке допускаются 1 – 2 недочёта.</w:t>
      </w:r>
    </w:p>
    <w:p w:rsidR="00247D4B" w:rsidRPr="002D3064" w:rsidRDefault="00247D4B" w:rsidP="00247D4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:rsidR="00247D4B" w:rsidRPr="002D3064" w:rsidRDefault="00247D4B" w:rsidP="00247D4B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247D4B" w:rsidRPr="002D3064" w:rsidRDefault="00247D4B" w:rsidP="00247D4B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247D4B" w:rsidRPr="002D3064" w:rsidRDefault="00247D4B" w:rsidP="00247D4B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247D4B" w:rsidRPr="002D3064" w:rsidRDefault="00247D4B" w:rsidP="00247D4B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247D4B" w:rsidRPr="002D3064" w:rsidRDefault="00247D4B" w:rsidP="00247D4B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247D4B" w:rsidRPr="002D3064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:rsidR="00247D4B" w:rsidRPr="002D3064" w:rsidRDefault="00247D4B" w:rsidP="00247D4B">
      <w:pPr>
        <w:pStyle w:val="a7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:rsidR="00247D4B" w:rsidRPr="002D3064" w:rsidRDefault="00247D4B" w:rsidP="00247D4B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247D4B" w:rsidRPr="002D3064" w:rsidRDefault="00247D4B" w:rsidP="00247D4B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247D4B" w:rsidRPr="002D3064" w:rsidRDefault="00247D4B" w:rsidP="00247D4B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247D4B" w:rsidRPr="002D3064" w:rsidRDefault="00247D4B" w:rsidP="00247D4B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247D4B" w:rsidRPr="002D3064" w:rsidRDefault="00247D4B" w:rsidP="00247D4B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выполняет работы по измерению и черчению с недостаточной точностью.</w:t>
      </w:r>
    </w:p>
    <w:p w:rsidR="00247D4B" w:rsidRPr="002D3064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247D4B" w:rsidRPr="002D3064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247D4B" w:rsidRPr="002D3064" w:rsidRDefault="00247D4B" w:rsidP="00247D4B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247D4B" w:rsidRPr="002D3064" w:rsidRDefault="00247D4B" w:rsidP="00247D4B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247D4B" w:rsidRPr="002D3064" w:rsidRDefault="00247D4B" w:rsidP="00247D4B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247D4B" w:rsidRPr="002D3064" w:rsidRDefault="00247D4B" w:rsidP="00247D4B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247D4B" w:rsidRPr="002D3064" w:rsidRDefault="00247D4B" w:rsidP="00247D4B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247D4B" w:rsidRPr="002D3064" w:rsidRDefault="00247D4B" w:rsidP="00247D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247D4B" w:rsidRPr="00957997" w:rsidRDefault="00957997" w:rsidP="00957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97">
        <w:rPr>
          <w:rFonts w:ascii="Times New Roman" w:hAnsi="Times New Roman" w:cs="Times New Roman"/>
          <w:b/>
          <w:sz w:val="28"/>
          <w:szCs w:val="28"/>
        </w:rPr>
        <w:t>4. Тематическое планирование.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601"/>
        <w:gridCol w:w="6191"/>
        <w:gridCol w:w="1417"/>
      </w:tblGrid>
      <w:tr w:rsidR="00B170CB" w:rsidRPr="0020546E" w:rsidTr="00B170CB">
        <w:trPr>
          <w:trHeight w:val="517"/>
        </w:trPr>
        <w:tc>
          <w:tcPr>
            <w:tcW w:w="1601" w:type="dxa"/>
            <w:vMerge w:val="restart"/>
          </w:tcPr>
          <w:p w:rsidR="00247D4B" w:rsidRPr="0020546E" w:rsidRDefault="00247D4B" w:rsidP="00B170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91" w:type="dxa"/>
            <w:vMerge w:val="restart"/>
          </w:tcPr>
          <w:p w:rsidR="00247D4B" w:rsidRPr="0020546E" w:rsidRDefault="00247D4B" w:rsidP="00B170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1417" w:type="dxa"/>
            <w:vMerge w:val="restart"/>
            <w:textDirection w:val="btLr"/>
          </w:tcPr>
          <w:p w:rsidR="00247D4B" w:rsidRPr="0020546E" w:rsidRDefault="00247D4B" w:rsidP="00B170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B170CB" w:rsidRPr="0020546E" w:rsidTr="00B170CB">
        <w:trPr>
          <w:trHeight w:val="696"/>
        </w:trPr>
        <w:tc>
          <w:tcPr>
            <w:tcW w:w="1601" w:type="dxa"/>
            <w:vMerge/>
          </w:tcPr>
          <w:p w:rsidR="00247D4B" w:rsidRPr="0020546E" w:rsidRDefault="00247D4B" w:rsidP="00B170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91" w:type="dxa"/>
            <w:vMerge/>
          </w:tcPr>
          <w:p w:rsidR="00247D4B" w:rsidRPr="0020546E" w:rsidRDefault="00247D4B" w:rsidP="00B170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7D4B" w:rsidRPr="0020546E" w:rsidRDefault="00247D4B" w:rsidP="00B170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576"/>
        <w:gridCol w:w="7216"/>
        <w:gridCol w:w="1417"/>
      </w:tblGrid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1417" w:type="dxa"/>
          </w:tcPr>
          <w:p w:rsidR="00E742BC" w:rsidRPr="00957997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1417" w:type="dxa"/>
          </w:tcPr>
          <w:p w:rsidR="00E742BC" w:rsidRPr="00957997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21"/>
        <w:tblW w:w="9209" w:type="dxa"/>
        <w:tblLook w:val="04A0" w:firstRow="1" w:lastRow="0" w:firstColumn="1" w:lastColumn="0" w:noHBand="0" w:noVBand="1"/>
      </w:tblPr>
      <w:tblGrid>
        <w:gridCol w:w="576"/>
        <w:gridCol w:w="7216"/>
        <w:gridCol w:w="1417"/>
      </w:tblGrid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3"/>
        <w:tblW w:w="9209" w:type="dxa"/>
        <w:tblLook w:val="04A0" w:firstRow="1" w:lastRow="0" w:firstColumn="1" w:lastColumn="0" w:noHBand="0" w:noVBand="1"/>
      </w:tblPr>
      <w:tblGrid>
        <w:gridCol w:w="576"/>
        <w:gridCol w:w="7216"/>
        <w:gridCol w:w="1417"/>
      </w:tblGrid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Деление трехзначных чисел на однозначное число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4"/>
        <w:tblW w:w="9209" w:type="dxa"/>
        <w:tblLook w:val="04A0" w:firstRow="1" w:lastRow="0" w:firstColumn="1" w:lastColumn="0" w:noHBand="0" w:noVBand="1"/>
      </w:tblPr>
      <w:tblGrid>
        <w:gridCol w:w="576"/>
        <w:gridCol w:w="7216"/>
        <w:gridCol w:w="1417"/>
      </w:tblGrid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5"/>
        <w:tblW w:w="9209" w:type="dxa"/>
        <w:tblLook w:val="04A0" w:firstRow="1" w:lastRow="0" w:firstColumn="1" w:lastColumn="0" w:noHBand="0" w:noVBand="1"/>
      </w:tblPr>
      <w:tblGrid>
        <w:gridCol w:w="576"/>
        <w:gridCol w:w="7216"/>
        <w:gridCol w:w="1417"/>
      </w:tblGrid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линии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Входная контрольная работа № 1 по теме: «Все действия в пределах 1000»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6"/>
        <w:tblW w:w="9209" w:type="dxa"/>
        <w:tblLook w:val="04A0" w:firstRow="1" w:lastRow="0" w:firstColumn="1" w:lastColumn="0" w:noHBand="0" w:noVBand="1"/>
      </w:tblPr>
      <w:tblGrid>
        <w:gridCol w:w="576"/>
        <w:gridCol w:w="7216"/>
        <w:gridCol w:w="1417"/>
      </w:tblGrid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7"/>
        <w:tblW w:w="9209" w:type="dxa"/>
        <w:tblLook w:val="04A0" w:firstRow="1" w:lastRow="0" w:firstColumn="1" w:lastColumn="0" w:noHBand="0" w:noVBand="1"/>
      </w:tblPr>
      <w:tblGrid>
        <w:gridCol w:w="576"/>
        <w:gridCol w:w="7216"/>
        <w:gridCol w:w="1417"/>
      </w:tblGrid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8"/>
        <w:tblW w:w="9209" w:type="dxa"/>
        <w:tblLook w:val="04A0" w:firstRow="1" w:lastRow="0" w:firstColumn="1" w:lastColumn="0" w:noHBand="0" w:noVBand="1"/>
      </w:tblPr>
      <w:tblGrid>
        <w:gridCol w:w="576"/>
        <w:gridCol w:w="7216"/>
        <w:gridCol w:w="1417"/>
      </w:tblGrid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чисел из разрядных слагаемых</w:t>
            </w:r>
          </w:p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9"/>
        <w:tblW w:w="9209" w:type="dxa"/>
        <w:tblLook w:val="04A0" w:firstRow="1" w:lastRow="0" w:firstColumn="1" w:lastColumn="0" w:noHBand="0" w:noVBand="1"/>
      </w:tblPr>
      <w:tblGrid>
        <w:gridCol w:w="576"/>
        <w:gridCol w:w="7216"/>
        <w:gridCol w:w="1417"/>
      </w:tblGrid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параллельных линий</w:t>
            </w:r>
          </w:p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rPr>
          <w:trHeight w:val="859"/>
        </w:trPr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чисел в пределах 10 000 без перехода через разряд (устные и письменные случаи)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100"/>
        <w:tblW w:w="9209" w:type="dxa"/>
        <w:tblLook w:val="04A0" w:firstRow="1" w:lastRow="0" w:firstColumn="1" w:lastColumn="0" w:noHBand="0" w:noVBand="1"/>
      </w:tblPr>
      <w:tblGrid>
        <w:gridCol w:w="576"/>
        <w:gridCol w:w="7216"/>
        <w:gridCol w:w="1417"/>
      </w:tblGrid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треугольников по величине углов и по длинам сторон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с переходом через разряд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B170C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без перехода через разряд (устные и письменные случаи)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110"/>
        <w:tblW w:w="9209" w:type="dxa"/>
        <w:tblLook w:val="04A0" w:firstRow="1" w:lastRow="0" w:firstColumn="1" w:lastColumn="0" w:noHBand="0" w:noVBand="1"/>
      </w:tblPr>
      <w:tblGrid>
        <w:gridCol w:w="576"/>
        <w:gridCol w:w="7216"/>
        <w:gridCol w:w="1417"/>
      </w:tblGrid>
      <w:tr w:rsidR="00E742BC" w:rsidRPr="0020546E" w:rsidTr="0099126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 Нахождение неизвестного слагаемого</w:t>
            </w:r>
          </w:p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742BC" w:rsidRPr="0020546E" w:rsidTr="0099126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10 000, особые случаи: с переходом через разряд в двух разрядах, где отсутствуют единицы в разрядах уменьшаемого, в середине уменьшаемого стоит единица 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742BC" w:rsidRPr="0020546E" w:rsidTr="0099126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разряд.</w:t>
            </w:r>
          </w:p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742BC" w:rsidRPr="0020546E" w:rsidTr="0099126B">
        <w:tc>
          <w:tcPr>
            <w:tcW w:w="57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16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1417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545"/>
        <w:gridCol w:w="32"/>
        <w:gridCol w:w="7906"/>
        <w:gridCol w:w="726"/>
      </w:tblGrid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вычитанием </w:t>
            </w:r>
          </w:p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путем перестановки слагаемых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 «Сложение и вычитание в пределах 10 000»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20546E">
              <w:t xml:space="preserve"> </w:t>
            </w: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 и массы с преобразованием 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Взаимное положение прямых линий в пространстве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массы, стоимости с преобразованием крупных мер в мелкие и наоборот 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 с преобразованием крупных мер в мелкие и наоборот 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массы, стоимости (все случаи)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Положение прямых в пространстве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Обыкновенные дроби. Получение, чтение, запись, сравнение дробей (повторение)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смешанного числа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42BC" w:rsidRPr="0020546E" w:rsidTr="00550C67">
        <w:tc>
          <w:tcPr>
            <w:tcW w:w="545" w:type="dxa"/>
          </w:tcPr>
          <w:p w:rsidR="00E742BC" w:rsidRPr="0020546E" w:rsidRDefault="00E742BC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  <w:gridSpan w:val="2"/>
          </w:tcPr>
          <w:p w:rsidR="00E742BC" w:rsidRPr="0020546E" w:rsidRDefault="00E742BC" w:rsidP="00B170CB">
            <w:pPr>
              <w:pStyle w:val="a4"/>
              <w:rPr>
                <w:rFonts w:cs="Times New Roman"/>
                <w:bCs/>
                <w:sz w:val="24"/>
                <w:szCs w:val="24"/>
              </w:rPr>
            </w:pPr>
            <w:r w:rsidRPr="0020546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Контрольная работа № 3 по теме «Обыкновенные дроби»</w:t>
            </w:r>
          </w:p>
        </w:tc>
        <w:tc>
          <w:tcPr>
            <w:tcW w:w="726" w:type="dxa"/>
          </w:tcPr>
          <w:p w:rsidR="00E742BC" w:rsidRPr="0020546E" w:rsidRDefault="00E742BC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pStyle w:val="a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обыкновенных дробей с одинаковыми знаменателями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rPr>
          <w:trHeight w:val="501"/>
        </w:trPr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обыкновенных дробей с одинаковыми знаменателями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pStyle w:val="a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№ 4 за 1 полугодие по теме: «Сложение и вычитание обыкновенных дробей</w:t>
            </w:r>
            <w:r w:rsidRPr="0020546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rPr>
          <w:trHeight w:val="1549"/>
        </w:trPr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B170CB" w:rsidRPr="0020546E" w:rsidRDefault="00B170CB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:rsidR="00B170CB" w:rsidRPr="0020546E" w:rsidRDefault="00B170CB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:rsidR="00B170CB" w:rsidRPr="0020546E" w:rsidRDefault="00B170CB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B170CB" w:rsidRPr="0020546E" w:rsidRDefault="00B170CB" w:rsidP="00B170CB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расстояния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pStyle w:val="a4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скорости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времени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pStyle w:val="a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на встречное движение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1:2, 1:5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pStyle w:val="a4"/>
              <w:jc w:val="center"/>
              <w:rPr>
                <w:rFonts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Самостоятельная работа. «Скорость. Время. Расстояние»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rPr>
          <w:trHeight w:val="431"/>
        </w:trPr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четырехзначных чисел на однозначное число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1:10, 1:50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без скобок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1:1000; 1: 10000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многозначных чисел на круглые десятки 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по теме «Умножение многозначных чисел на однозначное число и круглые десятки»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закрепление темы «Умножение многозначных чисел на однозначное число и круглые десятки»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Периметр четырехугольника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переходом через разряд (высший разряд делимого меньше делителя)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Периметр прямоугольника</w:t>
            </w:r>
          </w:p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B170CB" w:rsidRPr="0020546E" w:rsidRDefault="00B170CB" w:rsidP="00B170CB">
            <w:pPr>
              <w:pStyle w:val="a4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с переходами в двух разрядах 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</w:t>
            </w:r>
            <w:r w:rsidRPr="0020546E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переходами в двух разрядах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45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38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переходом через разряд (когда в частом получаются нули в середине или на конце)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77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06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плоскости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pStyle w:val="a4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77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06" w:type="dxa"/>
          </w:tcPr>
          <w:p w:rsidR="00B170CB" w:rsidRPr="0020546E" w:rsidRDefault="00B170CB" w:rsidP="00B170CB">
            <w:pPr>
              <w:pStyle w:val="a4"/>
              <w:rPr>
                <w:rFonts w:cs="Times New Roman"/>
                <w:b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 (когда в частом получаются нули в середине или на конце) 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77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06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77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06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переходом через разряд (все случаи)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77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6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Взаимное положение прямых линий на плоскости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pStyle w:val="a4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77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06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77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06" w:type="dxa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0CB" w:rsidRPr="0020546E" w:rsidTr="00550C67">
        <w:tc>
          <w:tcPr>
            <w:tcW w:w="577" w:type="dxa"/>
            <w:gridSpan w:val="2"/>
          </w:tcPr>
          <w:p w:rsidR="00B170CB" w:rsidRPr="0020546E" w:rsidRDefault="00B170CB" w:rsidP="00B1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06" w:type="dxa"/>
          </w:tcPr>
          <w:p w:rsidR="00B170CB" w:rsidRPr="0020546E" w:rsidRDefault="00B170CB" w:rsidP="00B170CB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Деление и умножение многозначных чисел на однозначное число (все случаи). Порядок действий </w:t>
            </w:r>
          </w:p>
        </w:tc>
        <w:tc>
          <w:tcPr>
            <w:tcW w:w="726" w:type="dxa"/>
          </w:tcPr>
          <w:p w:rsidR="00B170CB" w:rsidRPr="0020546E" w:rsidRDefault="00B170CB" w:rsidP="00B1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pStyle w:val="a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pStyle w:val="a4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Деление четырехзначных чисел на круглые десятки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Параллельные прямые. Построение параллельных прямых линий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№ 6 по теме «Деление многозначных чисел на однозначное число с переходом через разряд</w:t>
            </w:r>
            <w:r w:rsidRPr="0020546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1 000 000 (повторение)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pStyle w:val="a4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слагаемого 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 Построение перпендикулярных прямых линий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Нахождение неизвестных компонентов сложения и вычитания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десятки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7 по теме «Действия с целыми числами»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 мерами длинами, массы, стоимости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pStyle w:val="a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546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  <w:p w:rsidR="00550C67" w:rsidRPr="0020546E" w:rsidRDefault="00550C67" w:rsidP="00184E1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0C67" w:rsidRPr="0020546E" w:rsidTr="00550C67">
        <w:tc>
          <w:tcPr>
            <w:tcW w:w="577" w:type="dxa"/>
            <w:gridSpan w:val="2"/>
          </w:tcPr>
          <w:p w:rsidR="00550C67" w:rsidRPr="0020546E" w:rsidRDefault="00550C67" w:rsidP="001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06" w:type="dxa"/>
          </w:tcPr>
          <w:p w:rsidR="00550C67" w:rsidRPr="0020546E" w:rsidRDefault="00550C67" w:rsidP="00184E1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20546E">
              <w:rPr>
                <w:rFonts w:eastAsia="Times New Roman" w:cs="Times New Roman"/>
                <w:sz w:val="24"/>
                <w:szCs w:val="24"/>
                <w:lang w:eastAsia="ru-RU"/>
              </w:rPr>
              <w:t>Итоговая контрольная работа № 8 «Все действия в пределах 10 000»</w:t>
            </w:r>
          </w:p>
        </w:tc>
        <w:tc>
          <w:tcPr>
            <w:tcW w:w="726" w:type="dxa"/>
          </w:tcPr>
          <w:p w:rsidR="00550C67" w:rsidRPr="0020546E" w:rsidRDefault="00550C67" w:rsidP="0018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247D4B" w:rsidRDefault="00247D4B" w:rsidP="00247D4B">
      <w:pPr>
        <w:rPr>
          <w:rFonts w:ascii="Times New Roman" w:hAnsi="Times New Roman" w:cs="Times New Roman"/>
          <w:sz w:val="24"/>
          <w:szCs w:val="24"/>
        </w:rPr>
      </w:pPr>
    </w:p>
    <w:p w:rsidR="00073F1C" w:rsidRDefault="00201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50C67" w:rsidRPr="00201EC1">
        <w:rPr>
          <w:rFonts w:ascii="Times New Roman" w:hAnsi="Times New Roman" w:cs="Times New Roman"/>
          <w:b/>
          <w:sz w:val="28"/>
          <w:szCs w:val="28"/>
        </w:rPr>
        <w:t>Материально – техниче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50C67" w:rsidRPr="00201EC1">
        <w:rPr>
          <w:rFonts w:ascii="Times New Roman" w:hAnsi="Times New Roman" w:cs="Times New Roman"/>
          <w:b/>
          <w:sz w:val="28"/>
          <w:szCs w:val="28"/>
        </w:rPr>
        <w:t>кое обеспечение.</w:t>
      </w:r>
    </w:p>
    <w:p w:rsidR="00201EC1" w:rsidRPr="0099126B" w:rsidRDefault="00201EC1">
      <w:pPr>
        <w:rPr>
          <w:sz w:val="28"/>
          <w:szCs w:val="28"/>
        </w:rPr>
      </w:pPr>
      <w:r w:rsidRPr="0099126B">
        <w:rPr>
          <w:rFonts w:ascii="Times New Roman" w:hAnsi="Times New Roman" w:cs="Times New Roman"/>
          <w:sz w:val="28"/>
          <w:szCs w:val="28"/>
        </w:rPr>
        <w:t xml:space="preserve">Учебник – математика 6 класса для общеобразовательных организаций, реализующих адаптированные основные общеобразовательные программы. </w:t>
      </w:r>
      <w:r w:rsidR="0099126B" w:rsidRPr="0099126B">
        <w:rPr>
          <w:rFonts w:ascii="Times New Roman" w:hAnsi="Times New Roman" w:cs="Times New Roman"/>
          <w:sz w:val="28"/>
          <w:szCs w:val="28"/>
        </w:rPr>
        <w:t>Автор Г.М. Капустина, Просвещение,2016.</w:t>
      </w:r>
      <w:r w:rsidRPr="009912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1EC1" w:rsidRPr="0099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4B"/>
    <w:rsid w:val="00073F1C"/>
    <w:rsid w:val="00201EC1"/>
    <w:rsid w:val="00247D4B"/>
    <w:rsid w:val="00476342"/>
    <w:rsid w:val="00550C67"/>
    <w:rsid w:val="00957997"/>
    <w:rsid w:val="0099126B"/>
    <w:rsid w:val="00B170CB"/>
    <w:rsid w:val="00E6765E"/>
    <w:rsid w:val="00E742BC"/>
    <w:rsid w:val="00E9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C4F9"/>
  <w15:chartTrackingRefBased/>
  <w15:docId w15:val="{3EE6E47C-C12B-4AF0-BD9D-23C592B8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4B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7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D4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3">
    <w:name w:val="List Paragraph"/>
    <w:basedOn w:val="a"/>
    <w:uiPriority w:val="1"/>
    <w:qFormat/>
    <w:rsid w:val="00247D4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link w:val="a5"/>
    <w:uiPriority w:val="1"/>
    <w:qFormat/>
    <w:rsid w:val="00247D4B"/>
    <w:pPr>
      <w:spacing w:after="0" w:line="240" w:lineRule="auto"/>
    </w:pPr>
    <w:rPr>
      <w:kern w:val="0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247D4B"/>
    <w:rPr>
      <w:kern w:val="0"/>
      <w14:ligatures w14:val="none"/>
    </w:rPr>
  </w:style>
  <w:style w:type="table" w:styleId="a6">
    <w:name w:val="Table Grid"/>
    <w:basedOn w:val="a1"/>
    <w:uiPriority w:val="39"/>
    <w:rsid w:val="00247D4B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47D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247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7D4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Normal (Web)"/>
    <w:basedOn w:val="a"/>
    <w:uiPriority w:val="99"/>
    <w:semiHidden/>
    <w:unhideWhenUsed/>
    <w:rsid w:val="0024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47D4B"/>
  </w:style>
  <w:style w:type="table" w:customStyle="1" w:styleId="11">
    <w:name w:val="Сетка таблицы1"/>
    <w:basedOn w:val="a1"/>
    <w:next w:val="a6"/>
    <w:uiPriority w:val="39"/>
    <w:rsid w:val="00E742B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E742B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742B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E742B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742B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E742B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E742B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39">
    <w:name w:val="c439"/>
    <w:basedOn w:val="a"/>
    <w:rsid w:val="00E7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6"/>
    <w:uiPriority w:val="39"/>
    <w:rsid w:val="00E742B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E742B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E742B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E742B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7">
    <w:name w:val="c67"/>
    <w:basedOn w:val="a"/>
    <w:rsid w:val="00E7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42BC"/>
  </w:style>
  <w:style w:type="paragraph" w:customStyle="1" w:styleId="c349">
    <w:name w:val="c349"/>
    <w:basedOn w:val="a"/>
    <w:rsid w:val="00E7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B1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2024-09-04T18:14:00Z</dcterms:created>
  <dcterms:modified xsi:type="dcterms:W3CDTF">2024-09-05T15:05:00Z</dcterms:modified>
</cp:coreProperties>
</file>