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/>
          <w:i/>
          <w:i/>
          <w:sz w:val="36"/>
          <w:szCs w:val="36"/>
          <w:lang w:eastAsia="en-US"/>
        </w:rPr>
      </w:pPr>
      <w:r>
        <w:rPr>
          <w:rFonts w:eastAsia="Calibri"/>
          <w:i/>
          <w:sz w:val="36"/>
          <w:szCs w:val="36"/>
          <w:lang w:eastAsia="en-US"/>
        </w:rPr>
        <w:t xml:space="preserve">МАОУ «Марёвская средняя школа» </w:t>
      </w:r>
    </w:p>
    <w:p>
      <w:pPr>
        <w:pStyle w:val="Normal"/>
        <w:jc w:val="center"/>
        <w:rPr>
          <w:rFonts w:ascii="Calibri" w:hAnsi="Calibri" w:eastAsia="Calibri"/>
          <w:i/>
          <w:i/>
          <w:sz w:val="36"/>
          <w:szCs w:val="36"/>
          <w:lang w:eastAsia="en-US"/>
        </w:rPr>
      </w:pPr>
      <w:r>
        <w:rPr>
          <w:rFonts w:eastAsia="Calibri"/>
          <w:i/>
          <w:sz w:val="36"/>
          <w:szCs w:val="36"/>
          <w:lang w:eastAsia="en-US"/>
        </w:rPr>
        <w:t xml:space="preserve"> </w:t>
      </w:r>
      <w:r>
        <w:rPr>
          <w:rFonts w:eastAsia="Calibri"/>
          <w:i/>
          <w:sz w:val="36"/>
          <w:szCs w:val="36"/>
          <w:lang w:eastAsia="en-US"/>
        </w:rPr>
        <w:t xml:space="preserve">с. Марёво </w:t>
      </w:r>
    </w:p>
    <w:p>
      <w:pPr>
        <w:pStyle w:val="Normal"/>
        <w:jc w:val="center"/>
        <w:rPr>
          <w:rFonts w:eastAsia="Calibri"/>
          <w:b/>
          <w:sz w:val="36"/>
          <w:szCs w:val="36"/>
          <w:lang w:eastAsia="en-US"/>
        </w:rPr>
      </w:pPr>
      <w:r>
        <w:rPr/>
        <w:drawing>
          <wp:inline distT="0" distB="0" distL="0" distR="0">
            <wp:extent cx="5734050" cy="781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РАБОЧАЯ   ПРОГРАММА</w:t>
      </w:r>
    </w:p>
    <w:p>
      <w:pPr>
        <w:pStyle w:val="Normal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по курсу </w:t>
      </w:r>
    </w:p>
    <w:p>
      <w:pPr>
        <w:pStyle w:val="Normal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r>
        <w:rPr>
          <w:rFonts w:eastAsia="Calibri"/>
          <w:b/>
          <w:sz w:val="36"/>
          <w:szCs w:val="36"/>
          <w:lang w:eastAsia="en-US"/>
        </w:rPr>
        <w:t>«Психологический практикум»</w:t>
      </w:r>
    </w:p>
    <w:p>
      <w:pPr>
        <w:pStyle w:val="Normal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в 6,  7   класс</w:t>
      </w:r>
      <w:r>
        <w:rPr>
          <w:rFonts w:eastAsia="Calibri"/>
          <w:sz w:val="32"/>
          <w:szCs w:val="32"/>
          <w:lang w:eastAsia="en-US"/>
        </w:rPr>
        <w:t>ах</w:t>
      </w:r>
    </w:p>
    <w:p>
      <w:pPr>
        <w:pStyle w:val="Normal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2024-2025 уч.г</w:t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ab/>
        <w:tab/>
        <w:tab/>
      </w:r>
      <w:r>
        <w:rPr>
          <w:rFonts w:eastAsia="Calibri"/>
          <w:lang w:eastAsia="en-US"/>
        </w:rPr>
        <w:t>Разработала и реализует программу</w:t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ab/>
        <w:tab/>
        <w:tab/>
        <w:tab/>
        <w:tab/>
        <w:tab/>
        <w:t>учитель  Павлова М. Н.</w:t>
        <w:tab/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>Марёво, 2024 г</w:t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pacing w:val="-12"/>
          <w:sz w:val="28"/>
          <w:szCs w:val="28"/>
        </w:rPr>
        <w:t>Пояснительная записка</w:t>
      </w:r>
    </w:p>
    <w:p>
      <w:pPr>
        <w:pStyle w:val="Normal"/>
        <w:shd w:val="clear" w:color="auto" w:fill="FFFFFF"/>
        <w:ind w:right="24" w:hanging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12"/>
          <w:sz w:val="28"/>
          <w:szCs w:val="28"/>
        </w:rPr>
        <w:t>Данная программа разработана на основе Федерального государственного образовательного 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основе нарушения интеллектуального развития лежит органическое поражение головного мозга (первичный дефект). Биологическая неполноценность лишает ребёнка возможности своевременно и полноценно развиваться, возникает стойкое нарушение в познавательной деятельности и формируется недоразвитие личности в целом (вторичный дефект). Психолого-педагогическая практика подтверждает положение Л.С. Выготского о том, что умственное отставание охватывает всю личность в целом. Мышление органически связанно с определёнными побуждениями ребёнка, поэтому оно, как и действие, имеет мотивацию и практически всегда связанно с ситуацией.  Дети с  интеллектуальным недоразвитием с трудом осознают свои личностные особенности и возможности, поэтому и требуют особого внимания, нуждаются в специальной психологической помощи, ориентированной на коррекцию, прежде всего чувственного восприятия – сенсорного развития.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коррекционного курса «Психологический практикум» входит в часть формируемую участниками образовательных отношений- коррекционно – развивающую область учебного плана образовательного учреждения и обусловлена потребностью оказания квалифицированной психолого- педагогической помощи детям с умственной отсталостью и реабилитационных технологий,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Учитывая, что главной задачей С(К) школы </w:t>
      </w:r>
      <w:r>
        <w:rPr>
          <w:rFonts w:cs="Times New Roman" w:ascii="Times New Roman" w:hAnsi="Times New Roman"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sz w:val="28"/>
          <w:szCs w:val="28"/>
        </w:rPr>
        <w:t xml:space="preserve"> вида является формирование личности ребёнка с интеллектуальным нарушением, в учебный план был включён курс (блок коррекционных технологий) "Психологический практикум" для учащихся 5-11 кл. Это обязательный курс, хотя он и не оценивается привычной школьной отметкой. Психологический прак</w:t>
        <w:softHyphen/>
        <w:t>тикум является логическим продолжением другого коррекционного курса "Развитие психо</w:t>
        <w:softHyphen/>
        <w:t>моторики и сенсорных процессов " для учащихся 0 - 4 кл. Образ предмета или понятия формируется на основе комплекса тактильных , зрительных, кинетических и кинестетических ощущений. По этой причине в программу коррекционно-развивающихся занятий  включены  игры и упражнения на развитие  сенсомоторики, психомоторики,  психических процессов,  творческая деятельность.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Познание окружающей действительности  начинается с анализа той информации, которую ребёнок  получает с помощью органов чувств. Осознание ребёнком своих чувств, поступков, а затем и своих личностных особенностей и возможностей является основой его позитивного развития,  формирования жизненного опыта и социализации в целом.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Поэтому </w:t>
      </w:r>
      <w:r>
        <w:rPr>
          <w:rFonts w:cs="Times New Roman" w:ascii="Times New Roman" w:hAnsi="Times New Roman"/>
          <w:b/>
          <w:sz w:val="28"/>
          <w:szCs w:val="28"/>
        </w:rPr>
        <w:t>целью</w:t>
      </w:r>
      <w:r>
        <w:rPr>
          <w:rFonts w:cs="Times New Roman" w:ascii="Times New Roman" w:hAnsi="Times New Roman"/>
          <w:sz w:val="28"/>
          <w:szCs w:val="28"/>
        </w:rPr>
        <w:t xml:space="preserve"> коррекционно-развивающей работы является: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Создание условий для  интеллектуального  развития детей  школьного возраста с ограниченными возможностями через совершенствование работы анализаторов.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Cs/>
          <w:sz w:val="28"/>
          <w:szCs w:val="28"/>
        </w:rPr>
        <w:t xml:space="preserve"> содержание программы «Психологический практикум» 6-7 класса входит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Введение. Диагностический блок (внимания, память, речь).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Диагностика эмоционально-волевой сферы.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Беседа по теме 2 Человек- личность».  Ценность и неповторимость человека.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Эмоции, которые испытывает человек. Эмоции в разных ситуациях.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Психологические процессы.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Общение. Как понять человека.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Дисциплина. Характер. Действия и поступки человека.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Потребность в принадлежности к группе. Честность. Совесть.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Социометрическое тестирование.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Опыт работы с УО детьми позволил выбрать следующие методические приемы и конкретные техники: </w:t>
      </w:r>
    </w:p>
    <w:p>
      <w:pPr>
        <w:pStyle w:val="Default"/>
        <w:numPr>
          <w:ilvl w:val="0"/>
          <w:numId w:val="1"/>
        </w:numPr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Устный и анкетный опрос </w:t>
      </w:r>
    </w:p>
    <w:p>
      <w:pPr>
        <w:pStyle w:val="Default"/>
        <w:numPr>
          <w:ilvl w:val="0"/>
          <w:numId w:val="1"/>
        </w:numPr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проективных форм </w:t>
      </w:r>
    </w:p>
    <w:p>
      <w:pPr>
        <w:pStyle w:val="Default"/>
        <w:numPr>
          <w:ilvl w:val="0"/>
          <w:numId w:val="1"/>
        </w:numPr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Обращение к личному опыту учащихся в процессе работы над темой </w:t>
      </w:r>
    </w:p>
    <w:p>
      <w:pPr>
        <w:pStyle w:val="Default"/>
        <w:numPr>
          <w:ilvl w:val="0"/>
          <w:numId w:val="1"/>
        </w:numPr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Тестирование, ситуационно-ролевые, деловые, развивающие игры </w:t>
      </w:r>
    </w:p>
    <w:p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Рефлексия занятий результатов .</w:t>
      </w:r>
    </w:p>
    <w:p>
      <w:pPr>
        <w:pStyle w:val="Default"/>
        <w:spacing w:before="0" w:after="84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6Самостоятельные работы в виде заданий, выполнение которых показывает включенность изучаемого материала в поле опыта учащихся </w:t>
      </w:r>
    </w:p>
    <w:p>
      <w:pPr>
        <w:pStyle w:val="Default"/>
        <w:numPr>
          <w:ilvl w:val="0"/>
          <w:numId w:val="1"/>
        </w:numPr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Демонстрация различных наглядных пособий </w:t>
      </w:r>
    </w:p>
    <w:p>
      <w:pPr>
        <w:pStyle w:val="Default"/>
        <w:numPr>
          <w:ilvl w:val="0"/>
          <w:numId w:val="1"/>
        </w:numPr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Телесно-ориентированные техники ( психомышечная релаксация).как видно, такая работа ориентирована на обращение к тем проблемам, которые могут быть важными для них в силу их возрастных особенностей. </w:t>
      </w:r>
    </w:p>
    <w:p>
      <w:pPr>
        <w:pStyle w:val="Default"/>
        <w:numPr>
          <w:ilvl w:val="0"/>
          <w:numId w:val="1"/>
        </w:numPr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Сказкотерапии (групповое сочинение историй, анализ сказок) </w:t>
      </w:r>
    </w:p>
    <w:p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Психогимнастика (этюды на выражение различных эмоций).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Контингент учащихся.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рассчитана на подростков 6,7 классов. Соответственно, программа строиться с учетом возрастных интересов подростков.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работы по программе.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Предполагается, что занятия будут проводиться с целым классом одновременно в учебном помещении 1 раз в неделю, занятие может длиться не более 40 минут. Продолжительность программы рассчитана на 34 занятия в каждом классе за весь учебный год.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Условия реализации занятий.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Занятие проводиться в одном и том же помещении. Для работы используется ковер, индивидуальные коврики, подушечки, стулья. Для самостоятельной работы индивидуальные тетради, фломастеры, цветные карандаши.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Структура занятий.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структуре каждого занятия выделяются смысловые блоки, традиционные для групповой работы.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часть: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Ритуал приветствия. Цель проведения ритуала приветствия является настрой на работу, сплочение группы, создание группового доверия и повторение материала пошлого урока.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Основная часть: </w:t>
      </w:r>
    </w:p>
    <w:p>
      <w:pPr>
        <w:pStyle w:val="Default"/>
        <w:spacing w:before="0" w:after="86"/>
        <w:rPr>
          <w:sz w:val="28"/>
          <w:szCs w:val="28"/>
        </w:rPr>
      </w:pPr>
      <w:r>
        <w:rPr>
          <w:sz w:val="28"/>
          <w:szCs w:val="28"/>
        </w:rPr>
        <w:t xml:space="preserve">2. Объявление темы занятия, за которым следует мотивирующее упражнение или обсуждение: благодаря которому ребята получают возможность обратиться к личному опыту, связанному с заявленной проблемой (интеграция).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Работа по теме. Основное содержание представляет собой совокупность психотехнических упражнений и приемов.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часть: </w:t>
      </w:r>
    </w:p>
    <w:p>
      <w:pPr>
        <w:pStyle w:val="Default"/>
        <w:spacing w:before="0" w:after="84"/>
        <w:rPr>
          <w:sz w:val="28"/>
          <w:szCs w:val="28"/>
        </w:rPr>
      </w:pPr>
      <w:r>
        <w:rPr>
          <w:sz w:val="28"/>
          <w:szCs w:val="28"/>
        </w:rPr>
        <w:t xml:space="preserve">4. Подведение итогов (обобщение)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Ритуал завершения занятий.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6"/>
        <w:gridCol w:w="3696"/>
        <w:gridCol w:w="3697"/>
        <w:gridCol w:w="3696"/>
      </w:tblGrid>
      <w:tr>
        <w:trPr/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Раздел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Основные знания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Формируемые умения и навыки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Форма мониторинга.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Введение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Общее представление о предмете «Психологический практикум»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Правила взаимоотношений между людьми. Получить необходимые знания и навыки.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Беседы. Ответы на вопросы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Психологические процессы.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Диагностика ВПФ И ЭВС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Развитие основных познавательных процессов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Беседы. Развивающие занятия.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Что такое эмоции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Радость , гнев, печаль, обида, стыд. Окраска настроений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Учить различать поведение, мысли и эмоции, выражать свои эмоции (вербально и невербально) Научиться распознавать чувства других людей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Беседы. Ответы на вопросы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Тесты цветовых отношений.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Общение и сотрудничество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Общение, виды общения. Посредством чего происходит общение. Мой лучший друг.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Развитие отношений между детьми. Внимательного отношения к сверстникам.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Беседы. Ответы на вопросы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Практические занятия.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Воля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Постановка целей. Составление плана по достижению желаемого результата. Упрямство и настойчивость, дисциплина, выбор решения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Определить свои личные цели. Установить этапы определения целей. Формирование внутреннего побуждения ребенка к определенному виду активности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Беседы. Ответы на вопросы</w:t>
            </w:r>
          </w:p>
        </w:tc>
      </w:tr>
      <w:tr>
        <w:trPr>
          <w:trHeight w:val="1691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Характер человека.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Действия и поступки человека и его каждодневной жизни. Различия в характере у мальчиков и девочек.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На основе анализа героев мутфильмов,  показать, что характер можно формировать., воспитывать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Беседы. Ответы на вопросы</w:t>
              <w:br/>
              <w:t>Письменные работы.</w:t>
            </w:r>
          </w:p>
        </w:tc>
      </w:tr>
      <w:tr>
        <w:trPr>
          <w:trHeight w:val="301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Межличностные отношения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Общение среди сверстников. Общение со взрослыми.</w:t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Формирование навыков общения. Отличать истинного друга и ложного. Увидеть пользу и вред о общения со взрослыми. Умение организовать поведение в социальных ситуациях разного типа.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Беседы. Ответы на вопросы.</w:t>
            </w:r>
          </w:p>
        </w:tc>
      </w:tr>
      <w:tr>
        <w:trPr>
          <w:trHeight w:val="124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Самооценка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122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07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Обобщение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218" w:hRule="atLeast"/>
        </w:trPr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Итого: 68 часов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>Поурочное планирование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 xml:space="preserve"> </w:t>
      </w:r>
      <w:r>
        <w:rPr>
          <w:rFonts w:cs="Times New Roman" w:ascii="Times New Roman" w:hAnsi="Times New Roman"/>
          <w:b/>
          <w:bCs/>
          <w:sz w:val="48"/>
          <w:szCs w:val="48"/>
        </w:rPr>
        <w:t>«Психологический практикум», 6, 7 классы ( 68 часов, 2 раза в неделю)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9355"/>
        <w:gridCol w:w="4865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 урока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Введение. Знакомство с предметом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Диагностика уровня восприятия. Упражнения «Найди меня»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Диагностика уровня внимания. Упражнения на развитие переключаемости внимания.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Диагностика зрительной  .и кратковременной памяти. Развивающие игры.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на развитие сравнивать объекты между собой «Сравнение» «Сходство»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на развитие мыслительных действий- обобщение и ограничение понятий. Определение правильности обобщений.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703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на развитие мыслительных действий- обобщение и ограничение понятий. Определение правильности обобщений.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50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на развитие ассоциативного мышления. Тренировка ума. .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6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на развитие умений выделять признаки предметов и других объектов.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38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Игры «Поиск аналогов», «Исключение лишнего»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04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Игры «Существенные и несущественные признаки понятия»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04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на развитие активного словаря «Лентяй и труженик»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201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14.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на развитие активного словаря. «Дыхание», «Тепло»</w:t>
            </w:r>
          </w:p>
        </w:tc>
        <w:tc>
          <w:tcPr>
            <w:tcW w:w="486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38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15.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Развивающие игры «Мнемотехника»</w:t>
            </w:r>
          </w:p>
        </w:tc>
        <w:tc>
          <w:tcPr>
            <w:tcW w:w="48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6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16.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Эмоции которые испытывает человек.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84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17. 18</w:t>
            </w:r>
          </w:p>
        </w:tc>
        <w:tc>
          <w:tcPr>
            <w:tcW w:w="93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Эмоции, которые люди испытывают в разных ситуациях. Радость</w:t>
            </w:r>
          </w:p>
        </w:tc>
        <w:tc>
          <w:tcPr>
            <w:tcW w:w="4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>2 четверть, 14 часов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9324"/>
        <w:gridCol w:w="4929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Страх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Что делать с гневом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Обида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Грусть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Сочувствие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Общение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на развитие навыков общения.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318" w:hRule="atLeast"/>
        </w:trPr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Виды общения.  Как понять человека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309" w:hRule="atLeast"/>
        </w:trPr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на взаимодействие.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225" w:hRule="atLeast"/>
        </w:trPr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Общение в школе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Общение в семье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192" w:hRule="atLeast"/>
        </w:trPr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Общение в кругу сверстников.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Рисунок на тему «Мой лучший друг»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>
          <w:trHeight w:val="268" w:hRule="atLeast"/>
        </w:trPr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Упражнения , коммуникативные игры в кругу.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3 четверть 20 часов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9324"/>
        <w:gridCol w:w="4929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Воля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Качества волевого человека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Стремление к осознанной цели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Умение преодолеть трудности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Как не попасть в сети к мошенникам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Как обезопасить себя в виртуальном пространстве.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Дисциплина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Как не поддаваться на уговоры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Характер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Действия и поступки человека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Скромность украшает каждого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Самооценка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Как воспитать характер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Анализ литературных текстов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Честность, совесть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Сильный и слабый человек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17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Потребность в принадлежности группе. Потребность в дружбе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18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Потребность в дружбе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19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Ложные друзья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20</w:t>
            </w:r>
          </w:p>
        </w:tc>
        <w:tc>
          <w:tcPr>
            <w:tcW w:w="93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Какой он настоящий друг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  <w:t>4 четверть  16 часов.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9182"/>
        <w:gridCol w:w="4929"/>
      </w:tblGrid>
      <w:tr>
        <w:trPr>
          <w:trHeight w:val="31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Почему человеку необходимо учиться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Почему люди объединяются в ячейки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Противоправные поведения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Результаты нарушения правовых норм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 кому обращаться за помощью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Адекватная самооценка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Физический облик самооценки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Влияние родителей на самооценку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Как обезопасить себя от кибер-преступников.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Телефоны доверия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11 12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Составление памятки по безопасному поведению для друга.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Правила безопасного поведения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Диагностический  Психологическая игра «Вместе лучше»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Обобщающий урок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91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Чему научились. Что узнали.</w:t>
            </w:r>
          </w:p>
        </w:tc>
        <w:tc>
          <w:tcPr>
            <w:tcW w:w="49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Используемая литература 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Н.П.Локалова .120 уроков психологического развития младших школьников. Ось-89.2008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Е.Е.Смирнова. Познаю себя и учусь управлять собой. Речь. С-Пб 2007 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Соковня И.И. ,Семенов Ф.А.Завтра ты мужчина. Астрель.2000 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А.Зак. Путешествие в сообразилию. Перспектива. 1999 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П.Кори. Разберемся с друзьями. АСТ,2001 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Дж.Кинчер. Книга о твоих знакомых. Питер.1997 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Обучение детей с выраженным недоразвитием интеллекта. Владос .2007 г под ред. И.М.Бгажноковой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Е.Д.Шваб Н.П.Пудикова .Психологическая поддержка учащихся. Учитель.Волгоград.2007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Н.Н.Обозов. Психодиагностика личности. С-Пб, 1998 г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Сопровождение профессионального самоопределения старшеклассников. Учитель. Волгоград.2008г.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Ю.Ю.Чудина-Эттар. Тренировка памяти.Сталкер.2003 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ред. М.Р.Битяновой  Практикум по психологическим играм. Питер.2009 г.</w:t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39d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139df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unhideWhenUsed/>
    <w:rsid w:val="000d7a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LibreOffice/7.5.1.2$Windows_X86_64 LibreOffice_project/fcbaee479e84c6cd81291587d2ee68cba099e129</Application>
  <AppVersion>15.0000</AppVersion>
  <Pages>10</Pages>
  <Words>1394</Words>
  <Characters>9817</Characters>
  <CharactersWithSpaces>11220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2015-12-04T09:45:00Z</dcterms:created>
  <dc:creator>User</dc:creator>
  <dc:description/>
  <dc:language>ru-RU</dc:language>
  <cp:lastModifiedBy/>
  <cp:lastPrinted>2015-12-04T11:11:00Z</cp:lastPrinted>
  <dcterms:modified xsi:type="dcterms:W3CDTF">2024-09-19T15:19:53Z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