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408" w:before="0" w:after="0"/>
        <w:ind w:left="120" w:hanging="0"/>
        <w:jc w:val="center"/>
        <w:rPr>
          <w:rFonts w:ascii="Aptos" w:hAnsi="Aptos" w:eastAsia="Aptos"/>
          <w:color w:val="auto"/>
          <w:szCs w:val="22"/>
          <w:lang w:eastAsia="en-US"/>
        </w:rPr>
      </w:pPr>
      <w:r>
        <w:rPr>
          <w:rFonts w:eastAsia="Aptos" w:ascii="Times New Roman" w:hAnsi="Times New Roman"/>
          <w:b/>
          <w:sz w:val="28"/>
          <w:szCs w:val="22"/>
          <w:lang w:eastAsia="en-US"/>
        </w:rPr>
        <w:t>МИНИСТЕРСТВО ПРОСВЕЩЕНИЯ РОССИЙСКОЙ ФЕДЕРАЦИИ</w:t>
      </w:r>
    </w:p>
    <w:p>
      <w:pPr>
        <w:pStyle w:val="Normal"/>
        <w:spacing w:lineRule="auto" w:line="408" w:before="0" w:after="0"/>
        <w:ind w:left="120" w:hanging="0"/>
        <w:jc w:val="center"/>
        <w:rPr>
          <w:rFonts w:ascii="Aptos" w:hAnsi="Aptos" w:eastAsia="Aptos"/>
          <w:color w:val="auto"/>
          <w:szCs w:val="22"/>
          <w:lang w:eastAsia="en-US"/>
        </w:rPr>
      </w:pPr>
      <w:r>
        <w:rPr>
          <w:rFonts w:eastAsia="Aptos" w:ascii="Times New Roman" w:hAnsi="Times New Roman"/>
          <w:b/>
          <w:sz w:val="28"/>
          <w:szCs w:val="22"/>
          <w:lang w:eastAsia="en-US"/>
        </w:rPr>
        <w:t xml:space="preserve">Министерство образования Новгородской области </w:t>
      </w:r>
      <w:bookmarkStart w:id="0" w:name="4a322752-fcaf-4427-b9e0-cccde52766b4"/>
      <w:bookmarkEnd w:id="0"/>
    </w:p>
    <w:p>
      <w:pPr>
        <w:pStyle w:val="Normal"/>
        <w:spacing w:lineRule="auto" w:line="408" w:before="0" w:after="0"/>
        <w:ind w:left="120" w:hanging="0"/>
        <w:jc w:val="center"/>
        <w:rPr>
          <w:rFonts w:ascii="Aptos" w:hAnsi="Aptos" w:eastAsia="Aptos"/>
          <w:color w:val="auto"/>
          <w:szCs w:val="22"/>
          <w:lang w:eastAsia="en-US"/>
        </w:rPr>
      </w:pPr>
      <w:bookmarkStart w:id="1" w:name="822f47c8-4479-4ad4-bf35-6b6cd8b824a8"/>
      <w:r>
        <w:rPr>
          <w:rFonts w:eastAsia="Aptos" w:ascii="Times New Roman" w:hAnsi="Times New Roman"/>
          <w:b/>
          <w:sz w:val="28"/>
          <w:szCs w:val="22"/>
          <w:lang w:eastAsia="en-US"/>
        </w:rPr>
        <w:t>Администраци</w:t>
      </w:r>
      <w:r>
        <w:rPr>
          <w:rFonts w:eastAsia="Aptos" w:ascii="Times New Roman" w:hAnsi="Times New Roman"/>
          <w:b/>
          <w:sz w:val="28"/>
          <w:szCs w:val="22"/>
          <w:lang w:eastAsia="en-US"/>
        </w:rPr>
        <w:t>я</w:t>
      </w:r>
      <w:r>
        <w:rPr>
          <w:rFonts w:eastAsia="Aptos" w:ascii="Times New Roman" w:hAnsi="Times New Roman"/>
          <w:b/>
          <w:sz w:val="28"/>
          <w:szCs w:val="22"/>
          <w:lang w:eastAsia="en-US"/>
        </w:rPr>
        <w:t xml:space="preserve"> Марёвского муниципального </w:t>
      </w:r>
      <w:bookmarkEnd w:id="1"/>
      <w:r>
        <w:rPr>
          <w:rFonts w:eastAsia="Aptos" w:ascii="Times New Roman" w:hAnsi="Times New Roman"/>
          <w:b/>
          <w:sz w:val="28"/>
          <w:szCs w:val="22"/>
          <w:lang w:eastAsia="en-US"/>
        </w:rPr>
        <w:t>округа</w:t>
      </w:r>
    </w:p>
    <w:p>
      <w:pPr>
        <w:pStyle w:val="Normal"/>
        <w:spacing w:lineRule="auto" w:line="408" w:before="0" w:after="0"/>
        <w:ind w:left="120" w:hanging="0"/>
        <w:jc w:val="center"/>
        <w:rPr>
          <w:rFonts w:ascii="Aptos" w:hAnsi="Aptos" w:eastAsia="Aptos"/>
          <w:color w:val="auto"/>
          <w:szCs w:val="22"/>
          <w:lang w:eastAsia="en-US"/>
        </w:rPr>
      </w:pPr>
      <w:r>
        <w:rPr>
          <w:rFonts w:eastAsia="Aptos" w:ascii="Times New Roman" w:hAnsi="Times New Roman"/>
          <w:b/>
          <w:sz w:val="28"/>
          <w:szCs w:val="22"/>
          <w:lang w:eastAsia="en-US"/>
        </w:rPr>
        <w:t>Марёвская средняя школа</w:t>
      </w:r>
    </w:p>
    <w:p>
      <w:pPr>
        <w:pStyle w:val="Normal"/>
        <w:spacing w:before="0" w:after="0"/>
        <w:ind w:left="120" w:hanging="0"/>
        <w:rPr>
          <w:rFonts w:ascii="Aptos" w:hAnsi="Aptos" w:eastAsia="Aptos"/>
          <w:color w:val="auto"/>
          <w:szCs w:val="22"/>
          <w:lang w:eastAsia="en-US"/>
        </w:rPr>
      </w:pPr>
      <w:r>
        <w:rPr>
          <w:rFonts w:eastAsia="Aptos" w:ascii="Aptos" w:hAnsi="Aptos"/>
          <w:color w:val="auto"/>
          <w:szCs w:val="22"/>
          <w:lang w:eastAsia="en-US"/>
        </w:rPr>
      </w:r>
    </w:p>
    <w:p>
      <w:pPr>
        <w:pStyle w:val="Normal"/>
        <w:spacing w:before="0" w:after="0"/>
        <w:ind w:left="120" w:hanging="0"/>
        <w:rPr>
          <w:rFonts w:ascii="Aptos" w:hAnsi="Aptos" w:eastAsia="Aptos"/>
          <w:color w:val="auto"/>
          <w:szCs w:val="22"/>
          <w:lang w:eastAsia="en-US"/>
        </w:rPr>
      </w:pPr>
      <w:r>
        <w:rPr>
          <w:rFonts w:eastAsia="Aptos" w:ascii="Aptos" w:hAnsi="Aptos"/>
          <w:color w:val="auto"/>
          <w:szCs w:val="22"/>
          <w:lang w:eastAsia="en-US"/>
        </w:rPr>
      </w:r>
    </w:p>
    <w:p>
      <w:pPr>
        <w:pStyle w:val="Normal"/>
        <w:spacing w:before="0" w:after="0"/>
        <w:ind w:left="120" w:hanging="0"/>
        <w:rPr>
          <w:rFonts w:ascii="Aptos" w:hAnsi="Aptos" w:eastAsia="Aptos"/>
          <w:color w:val="auto"/>
          <w:szCs w:val="22"/>
          <w:lang w:eastAsia="en-US"/>
        </w:rPr>
      </w:pPr>
      <w:r>
        <w:rPr>
          <w:rFonts w:eastAsia="Aptos" w:ascii="Aptos" w:hAnsi="Aptos"/>
          <w:color w:val="auto"/>
          <w:szCs w:val="22"/>
          <w:lang w:eastAsia="en-US"/>
        </w:rPr>
      </w:r>
    </w:p>
    <w:p>
      <w:pPr>
        <w:pStyle w:val="Normal"/>
        <w:spacing w:before="0" w:after="0"/>
        <w:ind w:left="120" w:hanging="0"/>
        <w:rPr>
          <w:rFonts w:ascii="Aptos" w:hAnsi="Aptos" w:eastAsia="Aptos"/>
          <w:color w:val="auto"/>
          <w:szCs w:val="22"/>
          <w:lang w:eastAsia="en-US"/>
        </w:rPr>
      </w:pPr>
      <w:r>
        <w:rPr>
          <w:rFonts w:eastAsia="Aptos" w:ascii="Aptos" w:hAnsi="Aptos"/>
          <w:color w:val="auto"/>
          <w:szCs w:val="22"/>
          <w:lang w:eastAsia="en-US"/>
        </w:rPr>
      </w:r>
    </w:p>
    <w:tbl>
      <w:tblPr>
        <w:tblW w:w="93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14"/>
        <w:gridCol w:w="3115"/>
        <w:gridCol w:w="3115"/>
      </w:tblGrid>
      <w:tr>
        <w:trPr/>
        <w:tc>
          <w:tcPr>
            <w:tcW w:w="3114" w:type="dxa"/>
            <w:tcBorders/>
          </w:tcPr>
          <w:p>
            <w:pPr>
              <w:pStyle w:val="Normal"/>
              <w:widowControl w:val="false"/>
              <w:spacing w:before="0" w:after="12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РАССМОТРЕНО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Педагогическим советом школы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Протокол №21</w:t>
              <w:br/>
              <w:t>от «30» августа 2024 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 w:val="false"/>
              <w:spacing w:before="0" w:after="12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УТВЕРЖДЕНО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Директором школы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Терентьева З. В.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Приказ №41</w:t>
              <w:br/>
              <w:t>от «30» августа 2024 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</w:tr>
    </w:tbl>
    <w:p>
      <w:pPr>
        <w:pStyle w:val="Normal"/>
        <w:spacing w:lineRule="auto" w:line="240" w:before="0" w:after="160"/>
        <w:jc w:val="both"/>
        <w:rPr>
          <w:rFonts w:ascii="Times New Roman" w:hAnsi="Times New Roman"/>
          <w:color w:val="auto"/>
          <w:szCs w:val="22"/>
        </w:rPr>
      </w:pPr>
      <w:r>
        <w:rPr>
          <w:rFonts w:ascii="Times New Roman" w:hAnsi="Times New Roman"/>
          <w:color w:val="auto"/>
          <w:szCs w:val="22"/>
        </w:rPr>
      </w:r>
    </w:p>
    <w:p>
      <w:pPr>
        <w:pStyle w:val="Normal"/>
        <w:spacing w:lineRule="auto" w:line="240" w:before="240" w:after="160"/>
        <w:jc w:val="center"/>
        <w:rPr>
          <w:rFonts w:ascii="Times New Roman" w:hAnsi="Times New Roman"/>
          <w:b/>
          <w:color w:val="auto"/>
          <w:sz w:val="36"/>
          <w:szCs w:val="36"/>
        </w:rPr>
      </w:pPr>
      <w:r>
        <w:rPr>
          <w:rFonts w:ascii="Times New Roman" w:hAnsi="Times New Roman"/>
          <w:b/>
          <w:color w:val="auto"/>
          <w:sz w:val="36"/>
          <w:szCs w:val="36"/>
        </w:rPr>
        <w:t>Адаптированная р</w:t>
      </w:r>
      <w:r>
        <w:rPr>
          <w:rFonts w:ascii="Times New Roman" w:hAnsi="Times New Roman"/>
          <w:b/>
          <w:color w:val="auto"/>
          <w:sz w:val="36"/>
          <w:szCs w:val="36"/>
        </w:rPr>
        <w:t>абочая программа</w:t>
      </w:r>
    </w:p>
    <w:p>
      <w:pPr>
        <w:pStyle w:val="Normal"/>
        <w:spacing w:lineRule="auto" w:line="240" w:before="240" w:after="160"/>
        <w:jc w:val="center"/>
        <w:rPr>
          <w:rFonts w:ascii="Times New Roman" w:hAnsi="Times New Roman"/>
          <w:b/>
          <w:color w:val="auto"/>
          <w:sz w:val="36"/>
          <w:szCs w:val="36"/>
        </w:rPr>
      </w:pPr>
      <w:r>
        <w:rPr>
          <w:rFonts w:ascii="Times New Roman" w:hAnsi="Times New Roman"/>
          <w:b/>
          <w:color w:val="auto"/>
          <w:sz w:val="36"/>
          <w:szCs w:val="36"/>
        </w:rPr>
        <w:t>общего образования</w:t>
        <w:br/>
        <w:t xml:space="preserve">обучающихся с умственной отсталостью </w:t>
        <w:br/>
        <w:t>(интеллектуальными нарушениями)</w:t>
      </w:r>
    </w:p>
    <w:p>
      <w:pPr>
        <w:pStyle w:val="Normal"/>
        <w:spacing w:lineRule="auto" w:line="360" w:before="240" w:after="160"/>
        <w:jc w:val="center"/>
        <w:rPr>
          <w:rFonts w:ascii="Times New Roman" w:hAnsi="Times New Roman"/>
          <w:b/>
          <w:color w:val="auto"/>
          <w:sz w:val="36"/>
          <w:szCs w:val="36"/>
        </w:rPr>
      </w:pPr>
      <w:r>
        <w:rPr>
          <w:rFonts w:ascii="Times New Roman" w:hAnsi="Times New Roman"/>
          <w:b/>
          <w:color w:val="auto"/>
          <w:sz w:val="36"/>
          <w:szCs w:val="36"/>
        </w:rPr>
        <w:t>«</w:t>
      </w:r>
      <w:r>
        <w:rPr>
          <w:rFonts w:ascii="Times New Roman" w:hAnsi="Times New Roman"/>
          <w:b/>
          <w:color w:val="auto"/>
          <w:sz w:val="36"/>
          <w:szCs w:val="36"/>
        </w:rPr>
        <w:t>Профильный т</w:t>
      </w:r>
      <w:r>
        <w:rPr>
          <w:rFonts w:ascii="Times New Roman" w:hAnsi="Times New Roman"/>
          <w:b/>
          <w:color w:val="auto"/>
          <w:sz w:val="36"/>
          <w:szCs w:val="36"/>
        </w:rPr>
        <w:t>руд»</w:t>
      </w:r>
    </w:p>
    <w:p>
      <w:pPr>
        <w:pStyle w:val="Normal"/>
        <w:spacing w:lineRule="auto" w:line="360" w:before="240" w:after="160"/>
        <w:jc w:val="center"/>
        <w:rPr>
          <w:rFonts w:ascii="Times New Roman" w:hAnsi="Times New Roman"/>
          <w:color w:val="FF0000"/>
          <w:sz w:val="36"/>
          <w:szCs w:val="36"/>
        </w:rPr>
      </w:pPr>
      <w:r>
        <w:rPr>
          <w:rFonts w:ascii="Times New Roman" w:hAnsi="Times New Roman"/>
          <w:b/>
          <w:color w:val="auto"/>
          <w:sz w:val="36"/>
          <w:szCs w:val="36"/>
        </w:rPr>
        <w:t>(для 7 класса)</w:t>
      </w:r>
    </w:p>
    <w:p>
      <w:pPr>
        <w:pStyle w:val="Normal"/>
        <w:spacing w:lineRule="auto" w:line="360" w:before="240" w:after="160"/>
        <w:jc w:val="center"/>
        <w:rPr>
          <w:b w:val="false"/>
          <w:bCs w:val="false"/>
          <w:color w:val="000000"/>
        </w:rPr>
      </w:pPr>
      <w:r>
        <w:rPr>
          <w:rFonts w:ascii="Times New Roman" w:hAnsi="Times New Roman"/>
          <w:b w:val="false"/>
          <w:bCs w:val="false"/>
          <w:color w:val="000000"/>
          <w:sz w:val="36"/>
          <w:szCs w:val="36"/>
        </w:rPr>
        <w:t>девочки</w:t>
      </w:r>
    </w:p>
    <w:p>
      <w:pPr>
        <w:pStyle w:val="Normal"/>
        <w:spacing w:lineRule="auto" w:line="240" w:before="0" w:after="160"/>
        <w:jc w:val="both"/>
        <w:rPr>
          <w:rFonts w:ascii="Times New Roman" w:hAnsi="Times New Roman"/>
          <w:color w:val="auto"/>
          <w:sz w:val="36"/>
          <w:szCs w:val="36"/>
        </w:rPr>
      </w:pPr>
      <w:r>
        <w:rPr>
          <w:rFonts w:ascii="Times New Roman" w:hAnsi="Times New Roman"/>
          <w:color w:val="auto"/>
          <w:sz w:val="36"/>
          <w:szCs w:val="36"/>
        </w:rPr>
      </w:r>
    </w:p>
    <w:p>
      <w:pPr>
        <w:pStyle w:val="Normal"/>
        <w:spacing w:lineRule="auto" w:line="240" w:before="0" w:after="16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</w:r>
    </w:p>
    <w:p>
      <w:pPr>
        <w:pStyle w:val="Normal"/>
        <w:spacing w:lineRule="auto" w:line="240" w:before="0" w:after="16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</w:r>
    </w:p>
    <w:p>
      <w:pPr>
        <w:pStyle w:val="Normal"/>
        <w:spacing w:lineRule="auto" w:line="240" w:before="0" w:after="16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</w:r>
    </w:p>
    <w:p>
      <w:pPr>
        <w:pStyle w:val="Normal"/>
        <w:spacing w:lineRule="auto" w:line="240" w:before="0" w:after="16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</w:r>
    </w:p>
    <w:p>
      <w:pPr>
        <w:pStyle w:val="Normal"/>
        <w:spacing w:lineRule="auto" w:line="240" w:before="0" w:after="16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</w:r>
    </w:p>
    <w:p>
      <w:pPr>
        <w:pStyle w:val="Normal"/>
        <w:spacing w:lineRule="auto" w:line="240" w:before="0" w:after="160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Марёво, 2024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Normal"/>
            <w:keepNext w:val="true"/>
            <w:keepLines/>
            <w:spacing w:lineRule="auto" w:line="254" w:before="240" w:after="0"/>
            <w:jc w:val="center"/>
            <w:rPr>
              <w:rFonts w:ascii="Times New Roman" w:hAnsi="Times New Roman"/>
              <w:b/>
              <w:bCs/>
              <w:color w:val="auto"/>
              <w:sz w:val="24"/>
              <w:szCs w:val="24"/>
            </w:rPr>
          </w:pPr>
          <w:r>
            <w:rPr>
              <w:rFonts w:ascii="Times New Roman" w:hAnsi="Times New Roman"/>
              <w:b/>
              <w:bCs/>
              <w:color w:val="auto"/>
              <w:sz w:val="24"/>
              <w:szCs w:val="24"/>
            </w:rPr>
            <w:t>ОГЛАВЛЕНИЕ</w:t>
          </w:r>
          <w:bookmarkStart w:id="2" w:name="_GoBack"/>
          <w:bookmarkEnd w:id="2"/>
        </w:p>
        <w:p>
          <w:pPr>
            <w:pStyle w:val="Normal"/>
            <w:spacing w:lineRule="auto" w:line="254" w:before="0" w:after="160"/>
            <w:rPr>
              <w:rFonts w:ascii="Times New Roman" w:hAnsi="Times New Roman" w:eastAsia="Calibri"/>
              <w:color w:val="auto"/>
              <w:sz w:val="24"/>
              <w:szCs w:val="24"/>
            </w:rPr>
          </w:pPr>
          <w:r>
            <w:rPr>
              <w:rFonts w:eastAsia="Calibri" w:ascii="Times New Roman" w:hAnsi="Times New Roman"/>
              <w:color w:val="auto"/>
              <w:sz w:val="24"/>
              <w:szCs w:val="24"/>
            </w:rPr>
          </w:r>
        </w:p>
        <w:p>
          <w:pPr>
            <w:pStyle w:val="Normal"/>
            <w:tabs>
              <w:tab w:val="clear" w:pos="708"/>
              <w:tab w:val="left" w:pos="426" w:leader="none"/>
              <w:tab w:val="right" w:pos="9063" w:leader="dot"/>
            </w:tabs>
            <w:spacing w:lineRule="auto" w:line="360" w:before="0" w:after="100"/>
            <w:jc w:val="both"/>
            <w:rPr>
              <w:rFonts w:ascii="Times New Roman" w:hAnsi="Times New Roman"/>
              <w:color w:val="000000" w:themeColor="text1"/>
              <w:kern w:val="2"/>
              <w:sz w:val="24"/>
              <w:szCs w:val="24"/>
            </w:rPr>
          </w:pPr>
          <w:r>
            <w:fldChar w:fldCharType="begin"/>
          </w:r>
          <w:r>
            <w:rPr>
              <w:rStyle w:val="Style16"/>
              <w:sz w:val="24"/>
              <w:u w:val="single"/>
              <w:szCs w:val="24"/>
              <w:rFonts w:ascii="Times New Roman" w:hAnsi="Times New Roman"/>
              <w:color w:val="000000"/>
            </w:rPr>
            <w:instrText xml:space="preserve"> TOC \z \o "1-3" \u \h</w:instrText>
          </w:r>
          <w:r>
            <w:rPr>
              <w:rStyle w:val="Style16"/>
              <w:sz w:val="24"/>
              <w:u w:val="single"/>
              <w:szCs w:val="24"/>
              <w:rFonts w:ascii="Times New Roman" w:hAnsi="Times New Roman"/>
              <w:color w:val="000000"/>
            </w:rPr>
            <w:fldChar w:fldCharType="separate"/>
          </w:r>
          <w:r>
            <w:fldChar w:fldCharType="begin"/>
          </w:r>
          <w:r>
            <w:rPr>
              <w:rStyle w:val="Style16"/>
              <w:sz w:val="24"/>
              <w:u w:val="single"/>
              <w:szCs w:val="24"/>
              <w:rFonts w:ascii="Times New Roman" w:hAnsi="Times New Roman"/>
              <w:color w:val="000000"/>
            </w:rPr>
            <w:instrText xml:space="preserve"> HYPERLINK "../../../../123/Desktop/Biologia_UO_9_klass_Yakovleva_E_A.docx" \l "_Toc144125566"</w:instrText>
          </w:r>
          <w:r>
            <w:rPr>
              <w:rStyle w:val="Style16"/>
              <w:sz w:val="24"/>
              <w:u w:val="single"/>
              <w:szCs w:val="24"/>
              <w:rFonts w:ascii="Times New Roman" w:hAnsi="Times New Roman"/>
              <w:color w:val="000000"/>
            </w:rPr>
            <w:fldChar w:fldCharType="separate"/>
          </w:r>
          <w:r>
            <w:rPr>
              <w:rStyle w:val="Style16"/>
              <w:rFonts w:ascii="Times New Roman" w:hAnsi="Times New Roman"/>
              <w:color w:val="000000" w:themeColor="text1"/>
              <w:sz w:val="24"/>
              <w:szCs w:val="24"/>
              <w:u w:val="single"/>
            </w:rPr>
            <w:t>I.</w:t>
          </w:r>
          <w:r>
            <w:rPr>
              <w:rStyle w:val="Style16"/>
              <w:sz w:val="24"/>
              <w:u w:val="single"/>
              <w:szCs w:val="24"/>
              <w:rFonts w:ascii="Times New Roman" w:hAnsi="Times New Roman"/>
              <w:color w:val="000000"/>
            </w:rPr>
            <w:fldChar w:fldCharType="end"/>
          </w:r>
          <w:r>
            <w:rPr>
              <w:rStyle w:val="Style16"/>
              <w:rFonts w:ascii="Times New Roman" w:hAnsi="Times New Roman"/>
              <w:color w:val="000000" w:themeColor="text1"/>
              <w:kern w:val="2"/>
              <w:sz w:val="24"/>
              <w:szCs w:val="24"/>
            </w:rPr>
            <w:tab/>
          </w:r>
          <w:r>
            <w:rPr>
              <w:rStyle w:val="Style16"/>
              <w:rFonts w:ascii="Times New Roman" w:hAnsi="Times New Roman"/>
              <w:color w:val="000000" w:themeColor="text1"/>
              <w:sz w:val="24"/>
              <w:szCs w:val="24"/>
              <w:u w:val="single"/>
            </w:rPr>
            <w:t>ПОЯСНИТЕЛЬНАЯ ЗАПИСКА</w:t>
          </w:r>
          <w:r>
            <w:rPr>
              <w:rStyle w:val="Style16"/>
              <w:rFonts w:eastAsia="Calibri" w:ascii="Times New Roman" w:hAnsi="Times New Roman"/>
              <w:vanish w:val="false"/>
              <w:color w:val="000000" w:themeColor="text1"/>
              <w:sz w:val="24"/>
              <w:szCs w:val="24"/>
            </w:rPr>
            <w:tab/>
            <w:t>5</w:t>
          </w:r>
        </w:p>
        <w:p>
          <w:pPr>
            <w:pStyle w:val="Normal"/>
            <w:tabs>
              <w:tab w:val="clear" w:pos="708"/>
              <w:tab w:val="left" w:pos="426" w:leader="none"/>
              <w:tab w:val="right" w:pos="9063" w:leader="dot"/>
            </w:tabs>
            <w:spacing w:lineRule="auto" w:line="360" w:before="0" w:after="100"/>
            <w:jc w:val="both"/>
            <w:rPr>
              <w:rFonts w:ascii="Times New Roman" w:hAnsi="Times New Roman"/>
              <w:color w:val="000000" w:themeColor="text1"/>
              <w:kern w:val="2"/>
              <w:sz w:val="24"/>
              <w:szCs w:val="24"/>
            </w:rPr>
          </w:pPr>
          <w:r>
            <w:fldChar w:fldCharType="begin"/>
          </w:r>
          <w:r>
            <w:rPr>
              <w:rStyle w:val="Style16"/>
              <w:sz w:val="24"/>
              <w:u w:val="single"/>
              <w:szCs w:val="24"/>
              <w:rFonts w:ascii="Times New Roman" w:hAnsi="Times New Roman"/>
              <w:color w:val="000000"/>
            </w:rPr>
            <w:instrText xml:space="preserve"> HYPERLINK "../../../../123/Desktop/Biologia_UO_9_klass_Yakovleva_E_A.docx" \l "_Toc144125567"</w:instrText>
          </w:r>
          <w:r>
            <w:rPr>
              <w:rStyle w:val="Style16"/>
              <w:sz w:val="24"/>
              <w:u w:val="single"/>
              <w:szCs w:val="24"/>
              <w:rFonts w:ascii="Times New Roman" w:hAnsi="Times New Roman"/>
              <w:color w:val="000000"/>
            </w:rPr>
            <w:fldChar w:fldCharType="separate"/>
          </w:r>
          <w:r>
            <w:rPr>
              <w:rStyle w:val="Style16"/>
              <w:rFonts w:ascii="Times New Roman" w:hAnsi="Times New Roman"/>
              <w:color w:val="000000" w:themeColor="text1"/>
              <w:sz w:val="24"/>
              <w:szCs w:val="24"/>
              <w:u w:val="single"/>
            </w:rPr>
            <w:t>II.</w:t>
          </w:r>
          <w:r>
            <w:rPr>
              <w:rStyle w:val="Style16"/>
              <w:sz w:val="24"/>
              <w:u w:val="single"/>
              <w:szCs w:val="24"/>
              <w:rFonts w:ascii="Times New Roman" w:hAnsi="Times New Roman"/>
              <w:color w:val="000000"/>
            </w:rPr>
            <w:fldChar w:fldCharType="end"/>
          </w:r>
          <w:r>
            <w:rPr>
              <w:rStyle w:val="Style16"/>
              <w:rFonts w:ascii="Times New Roman" w:hAnsi="Times New Roman"/>
              <w:color w:val="000000" w:themeColor="text1"/>
              <w:kern w:val="2"/>
              <w:sz w:val="24"/>
              <w:szCs w:val="24"/>
            </w:rPr>
            <w:tab/>
          </w:r>
          <w:r>
            <w:rPr>
              <w:rStyle w:val="Style16"/>
              <w:rFonts w:ascii="Times New Roman" w:hAnsi="Times New Roman"/>
              <w:color w:val="000000" w:themeColor="text1"/>
              <w:sz w:val="24"/>
              <w:szCs w:val="24"/>
              <w:u w:val="single"/>
            </w:rPr>
            <w:t>СОДЕРЖАНИЕ ОБУЧЕНИЯ</w:t>
          </w:r>
          <w:r>
            <w:rPr>
              <w:rStyle w:val="Style16"/>
              <w:rFonts w:eastAsia="Calibri" w:ascii="Times New Roman" w:hAnsi="Times New Roman"/>
              <w:vanish w:val="false"/>
              <w:color w:val="000000" w:themeColor="text1"/>
              <w:sz w:val="24"/>
              <w:szCs w:val="24"/>
            </w:rPr>
            <w:tab/>
            <w:t>8</w:t>
          </w:r>
        </w:p>
        <w:p>
          <w:pPr>
            <w:pStyle w:val="Normal"/>
            <w:tabs>
              <w:tab w:val="clear" w:pos="708"/>
              <w:tab w:val="left" w:pos="426" w:leader="none"/>
              <w:tab w:val="left" w:pos="880" w:leader="none"/>
              <w:tab w:val="right" w:pos="9063" w:leader="dot"/>
            </w:tabs>
            <w:spacing w:lineRule="auto" w:line="360" w:before="0" w:after="100"/>
            <w:rPr>
              <w:rFonts w:ascii="Times New Roman" w:hAnsi="Times New Roman"/>
              <w:color w:val="000000" w:themeColor="text1"/>
              <w:kern w:val="2"/>
              <w:sz w:val="24"/>
              <w:szCs w:val="24"/>
            </w:rPr>
          </w:pPr>
          <w:r>
            <w:fldChar w:fldCharType="begin"/>
          </w:r>
          <w:r>
            <w:rPr>
              <w:rStyle w:val="Style16"/>
              <w:sz w:val="24"/>
              <w:u w:val="single"/>
              <w:szCs w:val="24"/>
              <w:rFonts w:eastAsia="Calibri" w:ascii="Times New Roman" w:hAnsi="Times New Roman"/>
              <w:color w:val="000000"/>
            </w:rPr>
            <w:instrText xml:space="preserve"> HYPERLINK "../../../../123/Desktop/Biologia_UO_9_klass_Yakovleva_E_A.docx" \l "_Toc144125568"</w:instrText>
          </w:r>
          <w:r>
            <w:rPr>
              <w:rStyle w:val="Style16"/>
              <w:sz w:val="24"/>
              <w:u w:val="single"/>
              <w:szCs w:val="24"/>
              <w:rFonts w:eastAsia="Calibri" w:ascii="Times New Roman" w:hAnsi="Times New Roman"/>
              <w:color w:val="000000"/>
            </w:rPr>
            <w:fldChar w:fldCharType="separate"/>
          </w:r>
          <w:r>
            <w:rPr>
              <w:rStyle w:val="Style16"/>
              <w:rFonts w:eastAsia="Calibri" w:ascii="Times New Roman" w:hAnsi="Times New Roman"/>
              <w:color w:val="000000" w:themeColor="text1"/>
              <w:sz w:val="24"/>
              <w:szCs w:val="24"/>
              <w:u w:val="single"/>
            </w:rPr>
            <w:t>III.</w:t>
          </w:r>
          <w:r>
            <w:rPr>
              <w:rStyle w:val="Style16"/>
              <w:sz w:val="24"/>
              <w:u w:val="single"/>
              <w:szCs w:val="24"/>
              <w:rFonts w:eastAsia="Calibri" w:ascii="Times New Roman" w:hAnsi="Times New Roman"/>
              <w:color w:val="000000"/>
            </w:rPr>
            <w:fldChar w:fldCharType="end"/>
          </w:r>
          <w:r>
            <w:rPr>
              <w:rStyle w:val="Style16"/>
              <w:rFonts w:ascii="Times New Roman" w:hAnsi="Times New Roman"/>
              <w:color w:val="000000" w:themeColor="text1"/>
              <w:kern w:val="2"/>
              <w:sz w:val="24"/>
              <w:szCs w:val="24"/>
            </w:rPr>
            <w:tab/>
          </w:r>
          <w:r>
            <w:rPr>
              <w:rStyle w:val="Style16"/>
              <w:rFonts w:eastAsia="Calibri" w:ascii="Times New Roman" w:hAnsi="Times New Roman"/>
              <w:color w:val="000000" w:themeColor="text1"/>
              <w:sz w:val="24"/>
              <w:szCs w:val="24"/>
              <w:u w:val="single"/>
            </w:rPr>
            <w:t>ПЛАНИРУЕМЫЕ РЕЗУЛЬТАТЫ</w:t>
          </w:r>
          <w:r>
            <w:rPr>
              <w:rStyle w:val="Style16"/>
              <w:rFonts w:eastAsia="Calibri" w:ascii="Times New Roman" w:hAnsi="Times New Roman"/>
              <w:vanish w:val="false"/>
              <w:color w:val="000000" w:themeColor="text1"/>
              <w:sz w:val="24"/>
              <w:szCs w:val="24"/>
            </w:rPr>
            <w:tab/>
            <w:t>12</w:t>
          </w:r>
        </w:p>
        <w:p>
          <w:pPr>
            <w:pStyle w:val="Normal"/>
            <w:tabs>
              <w:tab w:val="clear" w:pos="708"/>
              <w:tab w:val="left" w:pos="426" w:leader="none"/>
              <w:tab w:val="right" w:pos="9063" w:leader="dot"/>
            </w:tabs>
            <w:spacing w:lineRule="auto" w:line="360" w:before="0" w:after="100"/>
            <w:jc w:val="both"/>
            <w:rPr>
              <w:rFonts w:ascii="Times New Roman" w:hAnsi="Times New Roman"/>
              <w:color w:val="000000" w:themeColor="text1"/>
              <w:kern w:val="2"/>
              <w:sz w:val="24"/>
              <w:szCs w:val="24"/>
            </w:rPr>
          </w:pPr>
          <w:r>
            <w:fldChar w:fldCharType="begin"/>
          </w:r>
          <w:r>
            <w:rPr>
              <w:rStyle w:val="Style16"/>
              <w:sz w:val="24"/>
              <w:u w:val="single"/>
              <w:szCs w:val="24"/>
              <w:rFonts w:ascii="Times New Roman" w:hAnsi="Times New Roman"/>
              <w:color w:val="000000"/>
            </w:rPr>
            <w:instrText xml:space="preserve"> HYPERLINK "../../../../123/Desktop/Biologia_UO_9_klass_Yakovleva_E_A.docx" \l "_Toc144125569"</w:instrText>
          </w:r>
          <w:r>
            <w:rPr>
              <w:rStyle w:val="Style16"/>
              <w:sz w:val="24"/>
              <w:u w:val="single"/>
              <w:szCs w:val="24"/>
              <w:rFonts w:ascii="Times New Roman" w:hAnsi="Times New Roman"/>
              <w:color w:val="000000"/>
            </w:rPr>
            <w:fldChar w:fldCharType="separate"/>
          </w:r>
          <w:r>
            <w:rPr>
              <w:rStyle w:val="Style16"/>
              <w:rFonts w:ascii="Times New Roman" w:hAnsi="Times New Roman"/>
              <w:color w:val="000000" w:themeColor="text1"/>
              <w:sz w:val="24"/>
              <w:szCs w:val="24"/>
              <w:u w:val="single"/>
            </w:rPr>
            <w:t>IV.</w:t>
          </w:r>
          <w:r>
            <w:rPr>
              <w:rStyle w:val="Style16"/>
              <w:sz w:val="24"/>
              <w:u w:val="single"/>
              <w:szCs w:val="24"/>
              <w:rFonts w:ascii="Times New Roman" w:hAnsi="Times New Roman"/>
              <w:color w:val="000000"/>
            </w:rPr>
            <w:fldChar w:fldCharType="end"/>
          </w:r>
          <w:r>
            <w:rPr>
              <w:rStyle w:val="Style16"/>
              <w:rFonts w:ascii="Times New Roman" w:hAnsi="Times New Roman"/>
              <w:color w:val="000000" w:themeColor="text1"/>
              <w:kern w:val="2"/>
              <w:sz w:val="24"/>
              <w:szCs w:val="24"/>
            </w:rPr>
            <w:tab/>
          </w:r>
          <w:r>
            <w:rPr>
              <w:rStyle w:val="Style16"/>
              <w:rFonts w:ascii="Times New Roman" w:hAnsi="Times New Roman"/>
              <w:color w:val="000000" w:themeColor="text1"/>
              <w:sz w:val="24"/>
              <w:szCs w:val="24"/>
              <w:u w:val="single"/>
            </w:rPr>
            <w:t>ПОУРОЧНОЕ ПЛАНИРОВАНИЕ</w:t>
          </w:r>
          <w:r>
            <w:rPr>
              <w:rStyle w:val="Style16"/>
              <w:rFonts w:eastAsia="Calibri" w:ascii="Times New Roman" w:hAnsi="Times New Roman"/>
              <w:vanish w:val="false"/>
              <w:color w:val="000000" w:themeColor="text1"/>
              <w:sz w:val="24"/>
              <w:szCs w:val="24"/>
            </w:rPr>
            <w:tab/>
            <w:t>20</w:t>
          </w:r>
        </w:p>
        <w:p>
          <w:pPr>
            <w:pStyle w:val="Normal"/>
            <w:spacing w:lineRule="auto" w:line="254" w:before="0" w:after="160"/>
            <w:rPr>
              <w:rFonts w:eastAsia="Calibri" w:cs="Calibri"/>
              <w:b/>
              <w:bCs/>
              <w:color w:val="auto"/>
              <w:szCs w:val="22"/>
            </w:rPr>
          </w:pPr>
          <w:r>
            <w:rPr>
              <w:rFonts w:eastAsia="Calibri" w:cs="Calibri"/>
              <w:b/>
              <w:bCs/>
              <w:color w:val="auto"/>
              <w:szCs w:val="22"/>
            </w:rPr>
          </w:r>
          <w:r>
            <w:rPr>
              <w:b/>
              <w:szCs w:val="22"/>
              <w:bCs/>
              <w:rFonts w:eastAsia="Calibri" w:cs="Calibri"/>
              <w:color w:val="auto"/>
            </w:rPr>
            <w:fldChar w:fldCharType="end"/>
          </w:r>
        </w:p>
      </w:sdtContent>
    </w:sdt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I.</w:t>
        <w:tab/>
        <w:t>ПОЯСНИТЕЛЬНАЯ ЗАПИСКА</w:t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Рабочая программа по швейному делу для 7-го класса специальной коррекционной школы VIII вида составлена на основании  следующих нормативно-правовых документов:</w:t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sz w:val="24"/>
        </w:rPr>
        <w:t xml:space="preserve">- Закон РФ «Об образовании» № 122-ФЗ в последней редакции от 22 августа 2004 г.; </w:t>
      </w:r>
    </w:p>
    <w:p>
      <w:pPr>
        <w:pStyle w:val="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-Учебный план специальных (коррекционных) образовательных учреждений для обучающихся, воспитанников с отклонениями в развитии</w:t>
      </w:r>
    </w:p>
    <w:p>
      <w:pPr>
        <w:pStyle w:val="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-Типовое положение о специальном (коррекционном) образовательном учреждении для обучающихся, воспитанников с отклонениями в развитии</w:t>
      </w:r>
    </w:p>
    <w:p>
      <w:pPr>
        <w:pStyle w:val="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-Концепция специальных федеральных государственных образовательных стандартов для детей с ограниченными возможностями здоровья, 2009 г. </w:t>
      </w:r>
    </w:p>
    <w:p>
      <w:pPr>
        <w:pStyle w:val="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Положение о порядке разработки и утверждения рабочих программ в специальной (коррекционной) школе-интернате </w:t>
      </w:r>
    </w:p>
    <w:p>
      <w:pPr>
        <w:pStyle w:val="Normal"/>
        <w:ind w:firstLine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Рабочая программа по профессионально-трудовому обучению (швейное дело) в 7 классе разработана на основе государственной программы «Швейное дело, 7 класс» для специальных (коррекционных) общеобразовательных учреждений VIII вида под редакцией В.В. Воронковой М.: ВЛАДОС, 2001. Швейное дело: учебник для  7 класса специальных (коррекционных) образовательных учреждений VIII вида / Г. Б. Картушина, Г. Г. Мозговая, 2007 г.</w:t>
      </w:r>
    </w:p>
    <w:p>
      <w:pPr>
        <w:pStyle w:val="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Основной </w:t>
      </w:r>
      <w:r>
        <w:rPr>
          <w:rFonts w:ascii="Times New Roman" w:hAnsi="Times New Roman"/>
          <w:b/>
          <w:sz w:val="24"/>
        </w:rPr>
        <w:t xml:space="preserve">целью </w:t>
      </w:r>
      <w:r>
        <w:rPr>
          <w:rFonts w:ascii="Times New Roman" w:hAnsi="Times New Roman"/>
          <w:sz w:val="24"/>
        </w:rPr>
        <w:t>курса является овладение общетрудовыми и специальными умениями и навыками в области технологии изготовления женской и детской легкой одежды.</w:t>
      </w:r>
    </w:p>
    <w:p>
      <w:pPr>
        <w:pStyle w:val="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Достижение цели предполагает решение ряда </w:t>
      </w:r>
      <w:r>
        <w:rPr>
          <w:rFonts w:ascii="Times New Roman" w:hAnsi="Times New Roman"/>
          <w:b/>
          <w:sz w:val="24"/>
        </w:rPr>
        <w:t>задач</w:t>
      </w:r>
      <w:r>
        <w:rPr>
          <w:rFonts w:ascii="Times New Roman" w:hAnsi="Times New Roman"/>
          <w:sz w:val="24"/>
        </w:rPr>
        <w:t>: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прочных профессионально-трудовых умений и навыков;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мышления, способности к пространственному анализу;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эстетических представлений и вкуса;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воспитание культуры труда и умение использовать в практической деятельности общеобразовательных знаний и навыков.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</w:tabs>
        <w:ind w:right="-284" w:hanging="0"/>
        <w:jc w:val="both"/>
        <w:outlineLvl w:val="0"/>
        <w:rPr>
          <w:b/>
        </w:rPr>
      </w:pPr>
      <w:r>
        <w:rPr>
          <w:b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</w:tabs>
        <w:ind w:right="-284" w:hanging="0"/>
        <w:jc w:val="both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Основные формы: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0" w:leader="none"/>
        </w:tabs>
        <w:ind w:left="720" w:right="-284" w:hanging="360"/>
        <w:jc w:val="both"/>
        <w:outlineLvl w:val="0"/>
        <w:rPr/>
      </w:pPr>
      <w:r>
        <w:rPr/>
        <w:t xml:space="preserve">урок, 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0" w:leader="none"/>
        </w:tabs>
        <w:ind w:left="720" w:right="-284" w:hanging="360"/>
        <w:jc w:val="both"/>
        <w:outlineLvl w:val="0"/>
        <w:rPr/>
      </w:pPr>
      <w:r>
        <w:rPr/>
        <w:t>практическая работа,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0" w:leader="none"/>
        </w:tabs>
        <w:ind w:left="720" w:right="-284" w:hanging="360"/>
        <w:jc w:val="both"/>
        <w:outlineLvl w:val="0"/>
        <w:rPr/>
      </w:pPr>
      <w:r>
        <w:rPr/>
        <w:t xml:space="preserve">самостоятельная работа, 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0" w:leader="none"/>
        </w:tabs>
        <w:ind w:left="720" w:right="-284" w:hanging="360"/>
        <w:jc w:val="both"/>
        <w:outlineLvl w:val="0"/>
        <w:rPr/>
      </w:pPr>
      <w:r>
        <w:rPr/>
        <w:t>фронтальная работа.</w:t>
        <w:tab/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0" w:leader="none"/>
        </w:tabs>
        <w:ind w:left="0" w:right="-284" w:hanging="0"/>
        <w:jc w:val="both"/>
        <w:outlineLvl w:val="0"/>
        <w:rPr/>
      </w:pPr>
      <w:r>
        <w:rPr/>
        <w:tab/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0" w:leader="none"/>
        </w:tabs>
        <w:ind w:left="0" w:right="-284" w:hanging="0"/>
        <w:jc w:val="both"/>
        <w:outlineLvl w:val="0"/>
        <w:rPr/>
      </w:pPr>
      <w:r>
        <w:rPr>
          <w:b/>
        </w:rPr>
        <w:t>Основные</w:t>
      </w:r>
      <w:r>
        <w:rPr/>
        <w:t xml:space="preserve"> </w:t>
      </w:r>
      <w:r>
        <w:rPr>
          <w:b/>
        </w:rPr>
        <w:t>технологии:</w:t>
      </w:r>
      <w:r>
        <w:rPr/>
        <w:t xml:space="preserve"> 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0" w:leader="none"/>
        </w:tabs>
        <w:ind w:left="720" w:right="-284" w:hanging="360"/>
        <w:jc w:val="both"/>
        <w:outlineLvl w:val="0"/>
        <w:rPr/>
      </w:pPr>
      <w:r>
        <w:rPr/>
        <w:t xml:space="preserve">личностно-ориентированное, 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0" w:leader="none"/>
        </w:tabs>
        <w:ind w:left="720" w:right="-284" w:hanging="360"/>
        <w:jc w:val="both"/>
        <w:outlineLvl w:val="0"/>
        <w:rPr/>
      </w:pPr>
      <w:r>
        <w:rPr/>
        <w:t xml:space="preserve">деятельностный подход, 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0" w:leader="none"/>
        </w:tabs>
        <w:ind w:left="720" w:right="-284" w:hanging="360"/>
        <w:jc w:val="both"/>
        <w:outlineLvl w:val="0"/>
        <w:rPr/>
      </w:pPr>
      <w:r>
        <w:rPr/>
        <w:t xml:space="preserve">уровневая дифференциация, 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0" w:leader="none"/>
        </w:tabs>
        <w:ind w:left="720" w:right="-284" w:hanging="360"/>
        <w:jc w:val="both"/>
        <w:outlineLvl w:val="0"/>
        <w:rPr/>
      </w:pPr>
      <w:r>
        <w:rPr/>
        <w:t xml:space="preserve">информационно-коммуникативные, 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0" w:leader="none"/>
        </w:tabs>
        <w:ind w:left="720" w:right="-284" w:hanging="360"/>
        <w:jc w:val="both"/>
        <w:outlineLvl w:val="0"/>
        <w:rPr/>
      </w:pPr>
      <w:r>
        <w:rPr/>
        <w:t>здоровьесберегающие,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0" w:leader="none"/>
        </w:tabs>
        <w:ind w:left="720" w:right="-284" w:hanging="360"/>
        <w:jc w:val="both"/>
        <w:outlineLvl w:val="0"/>
        <w:rPr/>
      </w:pPr>
      <w:r>
        <w:rPr/>
        <w:t>игровые.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0" w:leader="none"/>
        </w:tabs>
        <w:ind w:left="0" w:right="-284" w:hanging="0"/>
        <w:jc w:val="both"/>
        <w:outlineLvl w:val="0"/>
        <w:rPr/>
      </w:pPr>
      <w:r>
        <w:rPr/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0" w:leader="none"/>
        </w:tabs>
        <w:ind w:left="0" w:right="-284" w:hanging="0"/>
        <w:jc w:val="both"/>
        <w:outlineLvl w:val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0" w:leader="none"/>
        </w:tabs>
        <w:ind w:left="0" w:right="-284" w:hanging="0"/>
        <w:jc w:val="both"/>
        <w:outlineLvl w:val="0"/>
        <w:rPr/>
      </w:pPr>
      <w:r>
        <w:rPr>
          <w:b/>
        </w:rPr>
        <w:t>Основными видами деятельности</w:t>
      </w:r>
      <w:r>
        <w:rPr/>
        <w:t xml:space="preserve"> </w:t>
      </w:r>
      <w:r>
        <w:rPr>
          <w:b/>
        </w:rPr>
        <w:t>учащихся</w:t>
      </w:r>
      <w:r>
        <w:rPr/>
        <w:t xml:space="preserve"> по предмету являются: 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0" w:leader="none"/>
        </w:tabs>
        <w:ind w:left="720" w:right="-284" w:hanging="360"/>
        <w:jc w:val="both"/>
        <w:outlineLvl w:val="0"/>
        <w:rPr/>
      </w:pPr>
      <w:r>
        <w:rPr/>
        <w:t xml:space="preserve">Беседа (диалог). 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0" w:leader="none"/>
        </w:tabs>
        <w:ind w:left="720" w:right="-284" w:hanging="360"/>
        <w:jc w:val="both"/>
        <w:outlineLvl w:val="0"/>
        <w:rPr/>
      </w:pPr>
      <w:r>
        <w:rPr/>
        <w:t>Работа с книгой.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0" w:leader="none"/>
        </w:tabs>
        <w:ind w:left="720" w:right="-284" w:hanging="360"/>
        <w:jc w:val="both"/>
        <w:outlineLvl w:val="0"/>
        <w:rPr/>
      </w:pPr>
      <w:r>
        <w:rPr/>
        <w:t>Практическая деятельность: изготовление изделий по чертежу, рисунку, наглядному изображению.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0" w:leader="none"/>
        </w:tabs>
        <w:ind w:left="720" w:right="-284" w:hanging="360"/>
        <w:jc w:val="both"/>
        <w:outlineLvl w:val="0"/>
        <w:rPr/>
      </w:pPr>
      <w:r>
        <w:rPr/>
        <w:t>Самостоятельная работа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0" w:leader="none"/>
        </w:tabs>
        <w:ind w:left="720" w:right="-284" w:hanging="360"/>
        <w:jc w:val="both"/>
        <w:outlineLvl w:val="0"/>
        <w:rPr/>
      </w:pPr>
      <w:r>
        <w:rPr/>
        <w:t>Работа по карточкам.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0" w:leader="none"/>
        </w:tabs>
        <w:ind w:left="720" w:right="-284" w:hanging="360"/>
        <w:jc w:val="both"/>
        <w:outlineLvl w:val="0"/>
        <w:rPr/>
      </w:pPr>
      <w:r>
        <w:rPr/>
        <w:t>Работа по плакатам.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0" w:leader="none"/>
        </w:tabs>
        <w:ind w:left="720" w:right="-284" w:hanging="360"/>
        <w:jc w:val="both"/>
        <w:outlineLvl w:val="0"/>
        <w:rPr/>
      </w:pPr>
      <w:r>
        <w:rPr/>
        <w:t>Составление плана работ, планирование последовательности операций по технологической карте.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0" w:leader="none"/>
        </w:tabs>
        <w:ind w:left="360" w:right="-284" w:hanging="0"/>
        <w:jc w:val="both"/>
        <w:outlineLvl w:val="0"/>
        <w:rPr/>
      </w:pPr>
      <w:r>
        <w:rPr/>
        <w:t xml:space="preserve">         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0" w:leader="none"/>
        </w:tabs>
        <w:ind w:left="0" w:right="-284" w:hanging="0"/>
        <w:jc w:val="both"/>
        <w:outlineLvl w:val="0"/>
        <w:rPr/>
      </w:pPr>
      <w:r>
        <w:rPr>
          <w:b/>
        </w:rPr>
        <w:t>Методы обучения</w:t>
      </w:r>
      <w:r>
        <w:rPr/>
        <w:t>: беседа, словесные, практические, наглядные.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0" w:leader="none"/>
        </w:tabs>
        <w:ind w:left="0" w:right="-284" w:hanging="0"/>
        <w:jc w:val="both"/>
        <w:outlineLvl w:val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0" w:leader="none"/>
        </w:tabs>
        <w:ind w:left="0" w:right="-284" w:hanging="0"/>
        <w:jc w:val="both"/>
        <w:outlineLvl w:val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0" w:leader="none"/>
        </w:tabs>
        <w:ind w:left="0" w:right="-284" w:hanging="0"/>
        <w:jc w:val="both"/>
        <w:outlineLvl w:val="0"/>
        <w:rPr/>
      </w:pPr>
      <w:r>
        <w:rPr>
          <w:b/>
        </w:rPr>
        <w:t>Методы стимуляции</w:t>
      </w:r>
      <w:r>
        <w:rPr/>
        <w:t>: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0" w:leader="none"/>
        </w:tabs>
        <w:ind w:left="720" w:right="-284" w:hanging="360"/>
        <w:jc w:val="both"/>
        <w:outlineLvl w:val="0"/>
        <w:rPr/>
      </w:pPr>
      <w:r>
        <w:rPr/>
        <w:t>Демонстрация натуральных объектов;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0" w:leader="none"/>
        </w:tabs>
        <w:ind w:left="720" w:right="-284" w:hanging="360"/>
        <w:jc w:val="both"/>
        <w:outlineLvl w:val="0"/>
        <w:rPr/>
      </w:pPr>
      <w:r>
        <w:rPr/>
        <w:t>ИТК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0" w:leader="none"/>
        </w:tabs>
        <w:ind w:left="720" w:right="-284" w:hanging="360"/>
        <w:jc w:val="both"/>
        <w:outlineLvl w:val="0"/>
        <w:rPr/>
      </w:pPr>
      <w:r>
        <w:rPr/>
        <w:t>Дифференцирование, разноуровневое обучение;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0" w:leader="none"/>
        </w:tabs>
        <w:ind w:left="720" w:right="-284" w:hanging="360"/>
        <w:jc w:val="both"/>
        <w:outlineLvl w:val="0"/>
        <w:rPr/>
      </w:pPr>
      <w:r>
        <w:rPr/>
        <w:t>Наглядные пособия, раздаточный материал;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0" w:leader="none"/>
        </w:tabs>
        <w:ind w:left="720" w:right="-284" w:hanging="360"/>
        <w:jc w:val="both"/>
        <w:outlineLvl w:val="0"/>
        <w:rPr/>
      </w:pPr>
      <w:r>
        <w:rPr/>
        <w:t>Создание увлекательных ситуаций;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0" w:leader="none"/>
        </w:tabs>
        <w:ind w:left="720" w:right="-284" w:hanging="360"/>
        <w:jc w:val="both"/>
        <w:outlineLvl w:val="0"/>
        <w:rPr/>
      </w:pPr>
      <w:r>
        <w:rPr/>
        <w:t>Занимательные упражнения;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0" w:leader="none"/>
        </w:tabs>
        <w:ind w:left="720" w:right="-284" w:hanging="360"/>
        <w:jc w:val="both"/>
        <w:outlineLvl w:val="0"/>
        <w:rPr/>
      </w:pPr>
      <w:r>
        <w:rPr/>
        <w:t>Экскурсии;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0" w:leader="none"/>
        </w:tabs>
        <w:ind w:left="720" w:right="-284" w:hanging="360"/>
        <w:jc w:val="both"/>
        <w:outlineLvl w:val="0"/>
        <w:rPr/>
      </w:pPr>
      <w:r>
        <w:rPr/>
        <w:t>Декады трудового обучения;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0" w:leader="none"/>
        </w:tabs>
        <w:ind w:left="720" w:right="-284" w:hanging="360"/>
        <w:jc w:val="both"/>
        <w:outlineLvl w:val="0"/>
        <w:rPr/>
      </w:pPr>
      <w:r>
        <w:rPr/>
        <w:t>Участие в конкурсах;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0" w:leader="none"/>
        </w:tabs>
        <w:ind w:left="720" w:right="-284" w:hanging="360"/>
        <w:jc w:val="both"/>
        <w:outlineLvl w:val="0"/>
        <w:rPr/>
      </w:pPr>
      <w:r>
        <w:rPr/>
        <w:t>Участие в выставках декоративно-прикладного творчества.</w:t>
      </w:r>
    </w:p>
    <w:p>
      <w:pPr>
        <w:pStyle w:val="Normal"/>
        <w:widowControl w:val="false"/>
        <w:tabs>
          <w:tab w:val="clear" w:pos="708"/>
          <w:tab w:val="left" w:pos="0" w:leader="none"/>
        </w:tabs>
        <w:rPr/>
      </w:pPr>
      <w:r>
        <w:rPr/>
      </w:r>
    </w:p>
    <w:p>
      <w:pPr>
        <w:pStyle w:val="Normal"/>
        <w:ind w:firstLine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образовании ребенка с ограниченными возможностями здоровья особое значение должно придаваться развитию его жизненной компетенции. </w:t>
      </w:r>
    </w:p>
    <w:p>
      <w:pPr>
        <w:pStyle w:val="Normal"/>
        <w:ind w:firstLine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Разделы программы содержат дидактические единицы обеспечивающие формирование компетенций: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для развития коммуникативной, социально-трудовой и учебно-познавательной компетенции – сведения о свойствах тканей, о безопасных приемах работы на швейной машине;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сведения о конструировании, моделировании и технологии изготовления швейных изделий обеспечивают развитие учебно-познавательной, социально-трудовой, ценностно-ориентационной компетенции;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знакомство с массовым производством, организацией работы на швейном предприятии – становление и формирование ценностно-ориентационной компетенции.</w:t>
      </w:r>
    </w:p>
    <w:p>
      <w:pPr>
        <w:pStyle w:val="Normal"/>
        <w:ind w:firstLine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Теоретическое обучение рабочей программы направлено на формирование у воспитанников знаний  основ материаловедения, устройства бытовых швейных машин, технологии пошива легкой одежды.</w:t>
      </w:r>
    </w:p>
    <w:p>
      <w:pPr>
        <w:pStyle w:val="Normal"/>
        <w:ind w:firstLine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Основной задачей практического обучения является формирование профессиональных умений и навыков при выполнении упражнений. На практических занятиях изучаются приемы выполнения операций по обработке деталей и узлов швейных изделий из различных материалов на бытовых швейных машинах, технологическую последовательность изготовления узлов швейных изделий, требования, предъявляемые к качеству готовой продукции. Согласно действующему учебному плану на изучение курса по профессионально-трудовому обучению (швейное дело) отводится – </w:t>
      </w:r>
      <w:r>
        <w:rPr>
          <w:rFonts w:ascii="Times New Roman" w:hAnsi="Times New Roman"/>
          <w:b/>
          <w:sz w:val="24"/>
        </w:rPr>
        <w:t xml:space="preserve">272 </w:t>
      </w:r>
      <w:r>
        <w:rPr>
          <w:rFonts w:ascii="Times New Roman" w:hAnsi="Times New Roman"/>
          <w:sz w:val="24"/>
        </w:rPr>
        <w:t>часа (8 часов в неделю).  Основными методами обучения, являются объяснение, рассказ, демонстрация, наблюдения, практические  и лабораторные работы, инструктаж.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В процессе обучения используются такие формы урока, как рассказ, практическая работа, лабораторная работа, тестирование. Предусмотрена классно-урочная организация учебного процесса.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</w:t>
      </w:r>
      <w:r>
        <w:rPr>
          <w:rFonts w:ascii="Times New Roman" w:hAnsi="Times New Roman"/>
          <w:sz w:val="24"/>
        </w:rPr>
        <w:t>Для определения степени достижения целей обучения, уровня сформированности знаний, умений, навыков, а также выявления уровня развития обучающихся с целью корректировки методики обучения используется текущий, промежуточный и итоговый контроль. Контроль знаний и умений осуществляется с помощью тестов, карточек-заданий, контрольных работ.</w:t>
      </w:r>
    </w:p>
    <w:p>
      <w:pPr>
        <w:pStyle w:val="Normal"/>
        <w:ind w:firstLine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процессе обучения используются технологические и  инструкционные карты, дидактические материалы (для личного использования учащимися на уроках), образцы отдельных деталей и узлов, готовых изделий. На каждом занятии предусматривается включение учащихся в практическую деятельность продуктивного, творческого характера. </w:t>
      </w:r>
    </w:p>
    <w:p>
      <w:pPr>
        <w:pStyle w:val="Normal"/>
        <w:ind w:firstLine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информационно-компьютерной поддержки учебного процесса предполагается использование программно-педагогических средств, реализуемых с помощью компьютера.</w:t>
      </w:r>
    </w:p>
    <w:p>
      <w:pPr>
        <w:pStyle w:val="Normal"/>
        <w:ind w:firstLine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Принципом построения уроков</w:t>
      </w:r>
      <w:r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профессионально-трудового обучения (швейное дело) в 7 классе является развитие ребенка как компетентной личности путем включения его в различные виды ценностной человеческой деятельности: учеба, познания,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 с учетом третьего варианта специального стандарта. </w:t>
      </w:r>
    </w:p>
    <w:p>
      <w:pPr>
        <w:pStyle w:val="Normal"/>
        <w:ind w:firstLine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Таким образом, рабочая программа обеспечивает взаимосвязанное развитие и совершенствование ключевых, общепредметных и предметных компетенций.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II.</w:t>
        <w:tab/>
        <w:t>СОДЕРЖАНИЕ ОБУЧЕНИЯ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I четверть(54ч)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i/>
          <w:sz w:val="24"/>
        </w:rPr>
        <w:t>Вводное занятие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Задачи предстоящего учебного года и план работы на четверть. Закрепление рабочих мест. Проверка оборудование в мастерской. Закрепление инструментов индивидуального пользования. Правила безопасной работы.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Промышленная швейная машина 22-А класса ПМЗ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Теоретические сведения.</w:t>
      </w:r>
      <w:r>
        <w:rPr>
          <w:rFonts w:ascii="Times New Roman" w:hAnsi="Times New Roman"/>
          <w:sz w:val="24"/>
        </w:rPr>
        <w:t xml:space="preserve"> Промышленная швейная машина 22-А класса ПМЗ, назначение, скорости, виды выполняемых операций, основные механизмы. Заправление верхней и нижней нитки. Регулятор строчки, назначение и действие. Работа на промышленной швейной машине. Организация рабочего места. Правила безопасной работы. Посадка во время работы: положение рук, ног, корпуса. Установка стула (напротив игловодителя).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Умение.</w:t>
      </w:r>
      <w:r>
        <w:rPr>
          <w:rFonts w:ascii="Times New Roman" w:hAnsi="Times New Roman"/>
          <w:sz w:val="24"/>
        </w:rPr>
        <w:t xml:space="preserve"> Строчка на промышленной швейной машине по прямым и закругленным линиям. Одновременная и последовательная работа обеими руками.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Упражнения.</w:t>
      </w:r>
      <w:r>
        <w:rPr>
          <w:rFonts w:ascii="Times New Roman" w:hAnsi="Times New Roman"/>
          <w:sz w:val="24"/>
        </w:rPr>
        <w:t xml:space="preserve"> Нажим на педаль, пуск и остановка машины, наматывание нитки на шпульку, заправка верхней и нижней ниток.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Практические работы.</w:t>
      </w:r>
      <w:r>
        <w:rPr>
          <w:rFonts w:ascii="Times New Roman" w:hAnsi="Times New Roman"/>
          <w:sz w:val="24"/>
        </w:rPr>
        <w:t xml:space="preserve"> Подготовка машины к работе (наружный осмотр, наматывание нитки на шпульку, заправка верхней и нижней ниток).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Построение чертежа и раскрой женского и детского белья без плечевого шва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Изделие. </w:t>
      </w:r>
      <w:r>
        <w:rPr>
          <w:rFonts w:ascii="Times New Roman" w:hAnsi="Times New Roman"/>
          <w:sz w:val="24"/>
        </w:rPr>
        <w:t>Наволочка с клапаном.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Теоретические сведения. </w:t>
      </w:r>
      <w:r>
        <w:rPr>
          <w:rFonts w:ascii="Times New Roman" w:hAnsi="Times New Roman"/>
          <w:sz w:val="24"/>
        </w:rPr>
        <w:t>Льняная ткань: изготовление, свойства (способность впитывать влагу и пропускать воздух), отношение к воде и теплу. Правила утюжки льняной ткани. Ткацкое производство (общее представление). Профессии.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Пооперационное разделение труда при пошиве изделия. Необходимость контроля за правильностью выполнения предшествующих операций. Швы, используемые при фабричном пошиве бельевого изделия.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Лабораторная работа. </w:t>
      </w:r>
      <w:r>
        <w:rPr>
          <w:rFonts w:ascii="Times New Roman" w:hAnsi="Times New Roman"/>
          <w:sz w:val="24"/>
        </w:rPr>
        <w:t>Изучение свойств льняной ткани.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Практические работы. </w:t>
      </w:r>
      <w:r>
        <w:rPr>
          <w:rFonts w:ascii="Times New Roman" w:hAnsi="Times New Roman"/>
          <w:sz w:val="24"/>
        </w:rPr>
        <w:t>Обработка поперечного среза швом вподгибку с закрытым срезом (ширина шва до 1 см). Разметка длины клапана. Складывание кроя для обработки боковых срезов двойным швом (или одним из швов, применяемых в производстве) одновременно с клапаном. Вывертывание, утюжка и складывание по стандарту изделия.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Изделие. </w:t>
      </w:r>
      <w:r>
        <w:rPr>
          <w:rFonts w:ascii="Times New Roman" w:hAnsi="Times New Roman"/>
          <w:sz w:val="24"/>
        </w:rPr>
        <w:t>Пододеяльник.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Теоретические сведения. </w:t>
      </w:r>
      <w:r>
        <w:rPr>
          <w:rFonts w:ascii="Times New Roman" w:hAnsi="Times New Roman"/>
          <w:sz w:val="24"/>
        </w:rPr>
        <w:t>Пододеяльник, назначение, стандартные размеры, ткани для пошива, название деталей и срезов, швы для обработки и соединения деталей. Утюжка пододеяльника.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Упражнение. </w:t>
      </w:r>
      <w:r>
        <w:rPr>
          <w:rFonts w:ascii="Times New Roman" w:hAnsi="Times New Roman"/>
          <w:sz w:val="24"/>
        </w:rPr>
        <w:t>Обработка обтачкой рамки пододеяльника на образце. (Обтачка раскраивается из выпада ткани. Внешний срез обтачки может быть обработан кружевом или шитьем).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Бригадный метод пошива постельного белья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Изделия. </w:t>
      </w:r>
      <w:r>
        <w:rPr>
          <w:rFonts w:ascii="Times New Roman" w:hAnsi="Times New Roman"/>
          <w:sz w:val="24"/>
        </w:rPr>
        <w:t>Наволочка, простыня, пододеяльник с пооперационным разделением труда.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Теоретические сведения. </w:t>
      </w:r>
      <w:r>
        <w:rPr>
          <w:rFonts w:ascii="Times New Roman" w:hAnsi="Times New Roman"/>
          <w:sz w:val="24"/>
        </w:rPr>
        <w:t>Основные стандартные размеры наволочек, простыней и пододеяльников. Ткани для пошива постельного белья. Пооперационное разделение труда при пошиве постельного белья. Качество пошива. Технические требования к готовой продукции.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Умение. </w:t>
      </w:r>
      <w:r>
        <w:rPr>
          <w:rFonts w:ascii="Times New Roman" w:hAnsi="Times New Roman"/>
          <w:sz w:val="24"/>
        </w:rPr>
        <w:t>Работа бригадным методом. Самоконтроль качества работы.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Лабораторная работа. </w:t>
      </w:r>
      <w:r>
        <w:rPr>
          <w:rFonts w:ascii="Times New Roman" w:hAnsi="Times New Roman"/>
          <w:sz w:val="24"/>
        </w:rPr>
        <w:t>Изучение свойств льняных и хлопчатобумажных тканей.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Практические работы. </w:t>
      </w:r>
      <w:r>
        <w:rPr>
          <w:rFonts w:ascii="Times New Roman" w:hAnsi="Times New Roman"/>
          <w:sz w:val="24"/>
        </w:rPr>
        <w:t>Раскрой изделия. Пошив изделия бригадным методом. Проверка качества операций и готовых изделий. Утюжка и складывание изделий.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Построение чертежа, изготовление выкройки и раскрой поясного бельевого изделия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Обработка оборок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Изделие. </w:t>
      </w:r>
      <w:r>
        <w:rPr>
          <w:rFonts w:ascii="Times New Roman" w:hAnsi="Times New Roman"/>
          <w:sz w:val="24"/>
        </w:rPr>
        <w:t>Отделка на изделии (оборка).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Теоретические сведения. </w:t>
      </w:r>
      <w:r>
        <w:rPr>
          <w:rFonts w:ascii="Times New Roman" w:hAnsi="Times New Roman"/>
          <w:sz w:val="24"/>
        </w:rPr>
        <w:t>Назначение оборки. Правила расчета длины ткани на оборку. Правила раскроя оборок. Виды обработки отлетного среза оборки.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Упражнение. </w:t>
      </w:r>
      <w:r>
        <w:rPr>
          <w:rFonts w:ascii="Times New Roman" w:hAnsi="Times New Roman"/>
          <w:sz w:val="24"/>
        </w:rPr>
        <w:t>Изготовление образца оборки.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Практические работы. </w:t>
      </w:r>
      <w:r>
        <w:rPr>
          <w:rFonts w:ascii="Times New Roman" w:hAnsi="Times New Roman"/>
          <w:sz w:val="24"/>
        </w:rPr>
        <w:t>Обработка отлетного среза оборок швом вподгибку с закрытым срезом, строчкой «зигзаг», двойной строчкой и окантовочным швом. Соединение оборок с изделием стачным или накладным швом. Втачивание оборок между деталями изделия.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Самостоятельная работа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Пошив по готовому крою небольшой наволочки с клапаном.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II четверть(42ч)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i/>
          <w:sz w:val="24"/>
        </w:rPr>
        <w:t>Вводное занятие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План работы на четверть. Правила безопасной работы с инструментами и оборудованием.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Понятие о ткацком производстве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Виды работы. </w:t>
      </w:r>
      <w:r>
        <w:rPr>
          <w:rFonts w:ascii="Times New Roman" w:hAnsi="Times New Roman"/>
          <w:sz w:val="24"/>
        </w:rPr>
        <w:t>Изготовление ночной сорочки без плечевого шва с горловиной, обработанной подкройной или косой обтачкой.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Изделие</w:t>
      </w:r>
      <w:r>
        <w:rPr>
          <w:rFonts w:ascii="Times New Roman" w:hAnsi="Times New Roman"/>
          <w:sz w:val="24"/>
        </w:rPr>
        <w:t xml:space="preserve"> Ночная сорочка с прямоугольным, овальным или фигурным вырезом горловины, обработанным подкройной обтачкой.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Теоретические сведения.</w:t>
      </w:r>
      <w:r>
        <w:rPr>
          <w:rFonts w:ascii="Times New Roman" w:hAnsi="Times New Roman"/>
          <w:sz w:val="24"/>
        </w:rPr>
        <w:t xml:space="preserve"> Ткани для пошива ночных сорочек. Фасоны выреза горловины. Мерки для построения чертежа выкройки. Названия контурных срезов и деталей. Расход ткани на изделие. Особенности складывания ткани при раскрое детского белья без плечевого шва. Производственный способ раскроя (вразворот).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Упражнения.</w:t>
      </w:r>
      <w:r>
        <w:rPr>
          <w:rFonts w:ascii="Times New Roman" w:hAnsi="Times New Roman"/>
          <w:sz w:val="24"/>
        </w:rPr>
        <w:t xml:space="preserve"> Построение чертежа в масштабе.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Практические работы</w:t>
      </w:r>
      <w:r>
        <w:rPr>
          <w:rFonts w:ascii="Times New Roman" w:hAnsi="Times New Roman"/>
          <w:sz w:val="24"/>
        </w:rPr>
        <w:t>. Снятие мерок. Изготовление выкройки в натуральную величину. Проверка выкройки. Раскладка выкройки на ткани, раскрой изделия с припусками на швы. Вырезание горловины и обтачки. Обозначение середины переда, спинки и рукава на основной детали и на обтачке.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Изделие. </w:t>
      </w:r>
      <w:r>
        <w:rPr>
          <w:rFonts w:ascii="Times New Roman" w:hAnsi="Times New Roman"/>
          <w:sz w:val="24"/>
        </w:rPr>
        <w:t>Пижама детская (комплект из короткой сорочки и пижамных брюк).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Теоретические сведения. </w:t>
      </w:r>
      <w:r>
        <w:rPr>
          <w:rFonts w:ascii="Times New Roman" w:hAnsi="Times New Roman"/>
          <w:sz w:val="24"/>
        </w:rPr>
        <w:t>Швы, применяемые при пошиве детской пижамы. Технические требования к выполнению запошивочного шва в бельевом изделии.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Умение. </w:t>
      </w:r>
      <w:r>
        <w:rPr>
          <w:rFonts w:ascii="Times New Roman" w:hAnsi="Times New Roman"/>
          <w:sz w:val="24"/>
        </w:rPr>
        <w:t>Обработка запошивочным швом шаговых и среднего срезов парных деталей. Обработка швом вподгибку с закрытым срезом верхних и нижних срезов деталей.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Практические работы. </w:t>
      </w:r>
      <w:r>
        <w:rPr>
          <w:rFonts w:ascii="Times New Roman" w:hAnsi="Times New Roman"/>
          <w:sz w:val="24"/>
        </w:rPr>
        <w:t xml:space="preserve">Подготовка кроя к обработке. Обработка запошивочным швом боковых срезов. Обработка горловины косой обтачкой с применением отделки, срезов рукава — швом вподгибку с закрытым срезом деталей.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Изделие. </w:t>
      </w:r>
      <w:r>
        <w:rPr>
          <w:rFonts w:ascii="Times New Roman" w:hAnsi="Times New Roman"/>
          <w:sz w:val="24"/>
        </w:rPr>
        <w:t>Пижамная сорочка без плечевого шва с круглым вырезом горловины.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Теоретические сведения. </w:t>
      </w:r>
      <w:r>
        <w:rPr>
          <w:rFonts w:ascii="Times New Roman" w:hAnsi="Times New Roman"/>
          <w:sz w:val="24"/>
        </w:rPr>
        <w:t>Пижама: фасоны, виды отделок. Использование выкройки сорочки без плечевого шва.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Умение. </w:t>
      </w:r>
      <w:r>
        <w:rPr>
          <w:rFonts w:ascii="Times New Roman" w:hAnsi="Times New Roman"/>
          <w:sz w:val="24"/>
        </w:rPr>
        <w:t>Моделирование выкройки.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Практические работы. </w:t>
      </w:r>
      <w:r>
        <w:rPr>
          <w:rFonts w:ascii="Times New Roman" w:hAnsi="Times New Roman"/>
          <w:sz w:val="24"/>
        </w:rPr>
        <w:t xml:space="preserve">Изменение выкройки ночной сорочки (уменьшение длины). Раскладка выкройки на ткани, проверка и раскрой изделия.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Изделие. </w:t>
      </w:r>
      <w:r>
        <w:rPr>
          <w:rFonts w:ascii="Times New Roman" w:hAnsi="Times New Roman"/>
          <w:sz w:val="24"/>
        </w:rPr>
        <w:t>Брюки пижамные.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Теоретические сведения. </w:t>
      </w:r>
      <w:r>
        <w:rPr>
          <w:rFonts w:ascii="Times New Roman" w:hAnsi="Times New Roman"/>
          <w:sz w:val="24"/>
        </w:rPr>
        <w:t>Пижама: назначение, ткани для пошива. Мерки для построения чертежа пижамных брюк. Название деталей изделия и контурных срезов. Особенности раскроя парных деталей. Расчет расхода ткани.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Практические работы. </w:t>
      </w:r>
      <w:r>
        <w:rPr>
          <w:rFonts w:ascii="Times New Roman" w:hAnsi="Times New Roman"/>
          <w:sz w:val="24"/>
        </w:rPr>
        <w:t>Снятие с себя мерок, построение чертежа выкройки. Проверка, вырезание, раскладка выкройки на ткани. Раскрой парных деталей.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Соединение основных деталей в изделии поясного белья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Самостоятельная работа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Обработка горловины подкройной обтачкой по готовому крою.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III четверть(60ч)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i/>
          <w:sz w:val="24"/>
        </w:rPr>
        <w:t>Вводное занятие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План работы на четверть. Правила безопасной работы на швейной машине.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Теоретические сведения. </w:t>
      </w:r>
      <w:r>
        <w:rPr>
          <w:rFonts w:ascii="Times New Roman" w:hAnsi="Times New Roman"/>
          <w:sz w:val="24"/>
        </w:rPr>
        <w:t>Шерстяное волокно: вид, свойства (длина, сравнительная толщина (тонина), извитость, прочность), получение пряжи.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Получение ткани из шерстяной пряжи. Пряжа чистошерстяная и полушерстяная. Свойства чистошерстяной ткани (прочность, способность к окраске, усадка, воздухопроницаемость, теплозащита). Действие воды, тепла и" щелочей на шерсть. Полушерстяная ткань (с добавлением волокон лавсана, нитрона). Правила утюжки шерстяной ткани.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Лабораторная работа. </w:t>
      </w:r>
      <w:r>
        <w:rPr>
          <w:rFonts w:ascii="Times New Roman" w:hAnsi="Times New Roman"/>
          <w:sz w:val="24"/>
        </w:rPr>
        <w:t>Определение чистошерстяных и полушерстяных тканей по внешним признакам (шерстистая поверхность), на ощупь, по разрыву и характеру горения нитей. Определение длины, извитости, тонины, прочности, шерстяных волокон.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Обработка складок в поясном женском и детском платье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Изделие. </w:t>
      </w:r>
      <w:r>
        <w:rPr>
          <w:rFonts w:ascii="Times New Roman" w:hAnsi="Times New Roman"/>
          <w:sz w:val="24"/>
        </w:rPr>
        <w:t>Складка на платье.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Теоретические сведения. </w:t>
      </w:r>
      <w:r>
        <w:rPr>
          <w:rFonts w:ascii="Times New Roman" w:hAnsi="Times New Roman"/>
          <w:sz w:val="24"/>
        </w:rPr>
        <w:t>Складка: виды (односторонняя, встречная, байтовая), назначение, конструкция, ширина и глубина. Расчет ширины ткани на юбку со складками. Отделка складок строчками.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Упражнение. </w:t>
      </w:r>
      <w:r>
        <w:rPr>
          <w:rFonts w:ascii="Times New Roman" w:hAnsi="Times New Roman"/>
          <w:sz w:val="24"/>
        </w:rPr>
        <w:t>Обработка складок на образце.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Практические работы. </w:t>
      </w:r>
      <w:r>
        <w:rPr>
          <w:rFonts w:ascii="Times New Roman" w:hAnsi="Times New Roman"/>
          <w:sz w:val="24"/>
        </w:rPr>
        <w:t>Разметка линий внутреннего и наружного сгибов ткани. Заметывание складок. Закрепление складок строчками. Утюжка складок.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Обработка застежек в боковом шве поясного изделия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Изделие</w:t>
      </w:r>
      <w:r>
        <w:rPr>
          <w:rFonts w:ascii="Times New Roman" w:hAnsi="Times New Roman"/>
          <w:sz w:val="24"/>
        </w:rPr>
        <w:t>. Застежка в боковом шве поясного изделия (тесьма «молния», крючки).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Теоретические сведения. </w:t>
      </w:r>
      <w:r>
        <w:rPr>
          <w:rFonts w:ascii="Times New Roman" w:hAnsi="Times New Roman"/>
          <w:sz w:val="24"/>
        </w:rPr>
        <w:t>Застежка в юбке: виды, длина, фурнитура, особенности обработки в юбках из разных тканей. Петли из ниток.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Упражнение. </w:t>
      </w:r>
      <w:r>
        <w:rPr>
          <w:rFonts w:ascii="Times New Roman" w:hAnsi="Times New Roman"/>
          <w:sz w:val="24"/>
        </w:rPr>
        <w:t>Обработка на образце застежки тесьмой «молния» и застежки на крючках.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Практические работы. </w:t>
      </w:r>
      <w:r>
        <w:rPr>
          <w:rFonts w:ascii="Times New Roman" w:hAnsi="Times New Roman"/>
          <w:sz w:val="24"/>
        </w:rPr>
        <w:t>Обработка среза припуска по шву для верхней и нижней стороны застежки. Обработка нижнего края застежки. Разметка мест для петель и крючков. Пришивание петель и крючков. Изготовление петель из ниток. Приметывание тесьмы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«молния» к подогнутым краям застежки. Настрачивание краев застежки на тесьму «молния».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Изделие. </w:t>
      </w:r>
      <w:r>
        <w:rPr>
          <w:rFonts w:ascii="Times New Roman" w:hAnsi="Times New Roman"/>
          <w:sz w:val="24"/>
        </w:rPr>
        <w:t>Прямая юбка с шестью вытачками.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Теоретические сведения. </w:t>
      </w:r>
      <w:r>
        <w:rPr>
          <w:rFonts w:ascii="Times New Roman" w:hAnsi="Times New Roman"/>
          <w:sz w:val="24"/>
        </w:rPr>
        <w:t>Юбка: ткани для пошива, виды, фасоны, мерки для построения чертежа, название деталей и контурных срезов выкройки.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Умение. </w:t>
      </w:r>
      <w:r>
        <w:rPr>
          <w:rFonts w:ascii="Times New Roman" w:hAnsi="Times New Roman"/>
          <w:sz w:val="24"/>
        </w:rPr>
        <w:t>Выбор фасона и ткани изделия, распознавание шерстяной ткани. Изменение выкройки в соответствии с фасоном. Раскрой.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Упражнение. </w:t>
      </w:r>
      <w:r>
        <w:rPr>
          <w:rFonts w:ascii="Times New Roman" w:hAnsi="Times New Roman"/>
          <w:sz w:val="24"/>
        </w:rPr>
        <w:t>Построение чертежа в масштабе по инструктажу.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Практические работы. </w:t>
      </w:r>
      <w:r>
        <w:rPr>
          <w:rFonts w:ascii="Times New Roman" w:hAnsi="Times New Roman"/>
          <w:sz w:val="24"/>
        </w:rPr>
        <w:t>Снятие мерок. Расчет раствора вытачек. Применение расчетов для получения выкройки на свой размер. Изготовление основы выкройки прямой двухшовной юбки.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Обработка низа прямой юбки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Изделие. Юбка.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Теоретические сведения. </w:t>
      </w:r>
      <w:r>
        <w:rPr>
          <w:rFonts w:ascii="Times New Roman" w:hAnsi="Times New Roman"/>
          <w:sz w:val="24"/>
        </w:rPr>
        <w:t>Обработка низа юбки: виды, зависимость от фасона и ткани. Ширина подгиба.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Умение. </w:t>
      </w:r>
      <w:r>
        <w:rPr>
          <w:rFonts w:ascii="Times New Roman" w:hAnsi="Times New Roman"/>
          <w:sz w:val="24"/>
        </w:rPr>
        <w:t>Обработка среза ткани зигзагообразной строчкой.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Практические работы. </w:t>
      </w:r>
      <w:r>
        <w:rPr>
          <w:rFonts w:ascii="Times New Roman" w:hAnsi="Times New Roman"/>
          <w:sz w:val="24"/>
        </w:rPr>
        <w:t>Заметывание низа юбки. Обработка потайными петлеобразными и крестообразными стежками среза с подгибом и без подгиба края внутрь. Обработка среза тесьмой, косой обтачкой и зигзагообразной строчкой. Закрепление подгиба ручными стежками или машинной строчкой. Утюжка изделия.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Обработка притачным поясом или корсажной тесьмой верхнего среза прямой юбки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IV четверть (46ч)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i/>
          <w:sz w:val="24"/>
        </w:rPr>
        <w:t>Вводное занятие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План работы на четверть.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Изделие. </w:t>
      </w:r>
      <w:r>
        <w:rPr>
          <w:rFonts w:ascii="Times New Roman" w:hAnsi="Times New Roman"/>
          <w:sz w:val="24"/>
        </w:rPr>
        <w:t>Юбка двухшовная прямая, слегка расширенная книзу, со складками или без складок.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Теоретические сведения. </w:t>
      </w:r>
      <w:r>
        <w:rPr>
          <w:rFonts w:ascii="Times New Roman" w:hAnsi="Times New Roman"/>
          <w:sz w:val="24"/>
        </w:rPr>
        <w:t>Виды обработки верхнего среза юбок (притачным поясом и корсажной тесьмой). Способы застегивания пояса (на крючках и на пуговицах). Зависимость размера петли от диаметра пуговицы. Виды обработки срезов швов. Разутюженная и заутюженная вытачка. Название деталей кроя юбки и контурных срезов. Подготовка деталей кроя к пошиву.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Умение. </w:t>
      </w:r>
      <w:r>
        <w:rPr>
          <w:rFonts w:ascii="Times New Roman" w:hAnsi="Times New Roman"/>
          <w:sz w:val="24"/>
        </w:rPr>
        <w:t>Выполнение потайных подшивочных стежков.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Упражнение. </w:t>
      </w:r>
      <w:r>
        <w:rPr>
          <w:rFonts w:ascii="Times New Roman" w:hAnsi="Times New Roman"/>
          <w:sz w:val="24"/>
        </w:rPr>
        <w:t xml:space="preserve">Обработка верхнего среза образца корсажной тесьмой. Обметывание петли по долевой и поперечной нитям.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Построение чертежа и раскрой расклешенной юбки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Изделия. </w:t>
      </w:r>
      <w:r>
        <w:rPr>
          <w:rFonts w:ascii="Times New Roman" w:hAnsi="Times New Roman"/>
          <w:sz w:val="24"/>
        </w:rPr>
        <w:t xml:space="preserve">Юбка из клиньев. Юбка «полусолнце». Юбка «солнце». </w:t>
      </w:r>
      <w:r>
        <w:rPr>
          <w:rFonts w:ascii="Times New Roman" w:hAnsi="Times New Roman"/>
          <w:b/>
          <w:sz w:val="24"/>
        </w:rPr>
        <w:t xml:space="preserve">Теоретические сведения. </w:t>
      </w:r>
      <w:r>
        <w:rPr>
          <w:rFonts w:ascii="Times New Roman" w:hAnsi="Times New Roman"/>
          <w:sz w:val="24"/>
        </w:rPr>
        <w:t>Юбка: фасоны, ткани для пошива (гладкокрашеные, пестротканые, меланжевые). Ткани с рисунком в клетку. Чертежи расклешенной юбки (мерки для построения линии, контурные срезы). Направление нитей основы в ткани при раскрое расклешенной юбки. Припуск на верхний подгиб.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Практические работы. </w:t>
      </w:r>
      <w:r>
        <w:rPr>
          <w:rFonts w:ascii="Times New Roman" w:hAnsi="Times New Roman"/>
          <w:sz w:val="24"/>
        </w:rPr>
        <w:t>Снятие мерок. Построение вспомогательных линий. Построение линий талии и низа по расчету для юбок «солнце» и «полусолнце». Расчет размера, построение клина на чертеже. Раскладка выкройки, припуск на подгиб по верхнему срезу. Раскрой юбки.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Обработка верхнего среза расклешенной юбки швом вподгибку с вкладыванием эластичной тесьмы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Изделие.</w:t>
      </w:r>
      <w:r>
        <w:rPr>
          <w:rFonts w:ascii="Times New Roman" w:hAnsi="Times New Roman"/>
          <w:sz w:val="24"/>
        </w:rPr>
        <w:t xml:space="preserve"> Юбка расклешенная с оборкой или без нее.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Теоретические сведения. </w:t>
      </w:r>
      <w:r>
        <w:rPr>
          <w:rFonts w:ascii="Times New Roman" w:hAnsi="Times New Roman"/>
          <w:sz w:val="24"/>
        </w:rPr>
        <w:t>Выравнивание и подрезка низа расклешенной юбки. Расположение швов. Использование обтачки при обработке верхнего среза под эластичную тесьму. Правила утюжки расклешенной юбки.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Практические работы. </w:t>
      </w:r>
      <w:r>
        <w:rPr>
          <w:rFonts w:ascii="Times New Roman" w:hAnsi="Times New Roman"/>
          <w:sz w:val="24"/>
        </w:rPr>
        <w:t>Подрезка низа юбки, обработка верхнего среза швом вподгибку с закрытым срезом. Прокладывание строчек под тесьму. Вкладывание тесьмы. Обметывание и обработка швом вподгибку с открытым срезом на машине низа юбки на крае-обметочной машине.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Практическое повторение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Виды работы. </w:t>
      </w:r>
      <w:r>
        <w:rPr>
          <w:rFonts w:ascii="Times New Roman" w:hAnsi="Times New Roman"/>
          <w:sz w:val="24"/>
        </w:rPr>
        <w:t>Изготовление юбок прямой и расклешенной, ночной сорочки, простыни, наволочки, пододеяльника. Выполнение заказов базового предприятия пооперационным разделением труда.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Самостоятельная работа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Выполнение отделочных операций по изготовлению образца расклешенной юбки в масштабе 1:2. (Выполняется по готовому крою. Верхний срез обрабатывается швом вподгибку с закрытым срезом с вкладыванием эластичной тесьма. По низу юбки — оборка, обработанная окантовочным швом).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tabs>
          <w:tab w:val="clear" w:pos="708"/>
          <w:tab w:val="left" w:pos="3030" w:leader="none"/>
        </w:tabs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</w:r>
    </w:p>
    <w:p>
      <w:pPr>
        <w:pStyle w:val="Normal"/>
        <w:tabs>
          <w:tab w:val="clear" w:pos="708"/>
          <w:tab w:val="left" w:pos="3030" w:leader="none"/>
        </w:tabs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</w:r>
    </w:p>
    <w:p>
      <w:pPr>
        <w:pStyle w:val="Normal"/>
        <w:tabs>
          <w:tab w:val="clear" w:pos="708"/>
          <w:tab w:val="left" w:pos="3030" w:leader="none"/>
        </w:tabs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</w:r>
    </w:p>
    <w:p>
      <w:pPr>
        <w:pStyle w:val="Normal"/>
        <w:tabs>
          <w:tab w:val="clear" w:pos="708"/>
          <w:tab w:val="left" w:pos="3030" w:leader="none"/>
        </w:tabs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</w:r>
    </w:p>
    <w:p>
      <w:pPr>
        <w:pStyle w:val="Normal"/>
        <w:jc w:val="center"/>
        <w:rPr>
          <w:rFonts w:ascii="Times New Roman" w:hAnsi="Times New Roman"/>
          <w:b/>
          <w:i/>
          <w:i/>
          <w:sz w:val="24"/>
        </w:rPr>
      </w:pPr>
      <w:r>
        <w:rPr>
          <w:rFonts w:ascii="Times New Roman" w:hAnsi="Times New Roman"/>
          <w:b/>
          <w:sz w:val="24"/>
          <w:lang w:val="en-US"/>
        </w:rPr>
        <w:t>III</w:t>
      </w:r>
      <w:r>
        <w:rPr>
          <w:rFonts w:ascii="Times New Roman" w:hAnsi="Times New Roman"/>
          <w:b/>
          <w:sz w:val="24"/>
        </w:rPr>
        <w:t>.ТЕМАТИЧЕСКОЕ ПЛАНИРОВАНИЕ</w:t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60"/>
        <w:gridCol w:w="44"/>
        <w:gridCol w:w="3559"/>
        <w:gridCol w:w="24"/>
        <w:gridCol w:w="1158"/>
        <w:gridCol w:w="65"/>
        <w:gridCol w:w="1524"/>
        <w:gridCol w:w="31"/>
        <w:gridCol w:w="2290"/>
      </w:tblGrid>
      <w:tr>
        <w:trPr/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3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раздела и тем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Часы учебного времени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Плановые сроки прохождения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Примечание</w:t>
            </w:r>
          </w:p>
        </w:tc>
      </w:tr>
      <w:tr>
        <w:trPr>
          <w:trHeight w:val="578" w:hRule="atLeast"/>
        </w:trPr>
        <w:tc>
          <w:tcPr>
            <w:tcW w:w="93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 четверть (54 ч.)</w:t>
            </w:r>
          </w:p>
        </w:tc>
      </w:tr>
      <w:tr>
        <w:trPr>
          <w:trHeight w:val="862" w:hRule="atLeast"/>
        </w:trPr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Вводное занятие.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9" w:hRule="atLeast"/>
        </w:trPr>
        <w:tc>
          <w:tcPr>
            <w:tcW w:w="93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Промышленные швейные машины (10ч)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Сведения о промышленных швейных машинах. Универсальная и краеобмёточная промышленная швейная машина.</w:t>
            </w:r>
          </w:p>
        </w:tc>
        <w:tc>
          <w:tcPr>
            <w:tcW w:w="1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Механизмы промышленной швейной машины.</w:t>
            </w:r>
          </w:p>
        </w:tc>
        <w:tc>
          <w:tcPr>
            <w:tcW w:w="1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Намотка нитки на шпульку</w:t>
            </w:r>
          </w:p>
        </w:tc>
        <w:tc>
          <w:tcPr>
            <w:tcW w:w="1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Заправка верхней и нижней нитки</w:t>
            </w:r>
          </w:p>
        </w:tc>
        <w:tc>
          <w:tcPr>
            <w:tcW w:w="1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пробных строчек на образцах.</w:t>
            </w:r>
          </w:p>
        </w:tc>
        <w:tc>
          <w:tcPr>
            <w:tcW w:w="1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0" w:hRule="atLeast"/>
        </w:trPr>
        <w:tc>
          <w:tcPr>
            <w:tcW w:w="93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Пошив постельного белья (24ч)</w:t>
            </w:r>
          </w:p>
        </w:tc>
      </w:tr>
      <w:tr>
        <w:trPr>
          <w:trHeight w:val="2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Ткани для постельного белья.</w:t>
            </w:r>
          </w:p>
        </w:tc>
        <w:tc>
          <w:tcPr>
            <w:tcW w:w="1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Бельевые швы. Выполнение швов без предварительного смётывания.</w:t>
            </w:r>
          </w:p>
        </w:tc>
        <w:tc>
          <w:tcPr>
            <w:tcW w:w="1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и планирование работы по пошиву простыни.</w:t>
            </w:r>
          </w:p>
        </w:tc>
        <w:tc>
          <w:tcPr>
            <w:tcW w:w="1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Пошив простыни. Обработка поперечных срезов швом вподгибку с закрытым срезом.</w:t>
            </w:r>
          </w:p>
        </w:tc>
        <w:tc>
          <w:tcPr>
            <w:tcW w:w="1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и планирование работы по пошиву наволочки с клапаном.</w:t>
            </w:r>
          </w:p>
        </w:tc>
        <w:tc>
          <w:tcPr>
            <w:tcW w:w="1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Раскрой наволочки.</w:t>
            </w:r>
          </w:p>
        </w:tc>
        <w:tc>
          <w:tcPr>
            <w:tcW w:w="1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Обработка поперечных срезов наволочки швом вподгибку с закрытым срезом.</w:t>
            </w:r>
          </w:p>
        </w:tc>
        <w:tc>
          <w:tcPr>
            <w:tcW w:w="1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Обработка боковых срезов соединительным  швом.</w:t>
            </w:r>
          </w:p>
        </w:tc>
        <w:tc>
          <w:tcPr>
            <w:tcW w:w="1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и планирование работы по пошиву пододеяльника с вырезом в виде ромба.</w:t>
            </w:r>
          </w:p>
        </w:tc>
        <w:tc>
          <w:tcPr>
            <w:tcW w:w="1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Раскрой пододеяльника и косых обтачек.</w:t>
            </w:r>
          </w:p>
        </w:tc>
        <w:tc>
          <w:tcPr>
            <w:tcW w:w="1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.Обработка выреза пододеяльника.</w:t>
            </w:r>
          </w:p>
        </w:tc>
        <w:tc>
          <w:tcPr>
            <w:tcW w:w="1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Обработка долевых и поперечных срезов пододеяльника. Окончательная отделка изделия.</w:t>
            </w:r>
          </w:p>
        </w:tc>
        <w:tc>
          <w:tcPr>
            <w:tcW w:w="1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0" w:hRule="atLeast"/>
        </w:trPr>
        <w:tc>
          <w:tcPr>
            <w:tcW w:w="93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Сведения об одежде (2ч)</w:t>
            </w:r>
          </w:p>
        </w:tc>
      </w:tr>
      <w:tr>
        <w:trPr>
          <w:trHeight w:val="2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 требования к одежде.</w:t>
            </w:r>
          </w:p>
        </w:tc>
        <w:tc>
          <w:tcPr>
            <w:tcW w:w="1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0" w:hRule="atLeast"/>
        </w:trPr>
        <w:tc>
          <w:tcPr>
            <w:tcW w:w="93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Отделка швейных изделий (12ч)</w:t>
            </w:r>
          </w:p>
        </w:tc>
      </w:tr>
      <w:tr>
        <w:trPr>
          <w:trHeight w:val="2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отделки. Окантовочный шов.</w:t>
            </w:r>
          </w:p>
        </w:tc>
        <w:tc>
          <w:tcPr>
            <w:tcW w:w="1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окантовочного шва с открытым срезом на образце.</w:t>
            </w:r>
          </w:p>
        </w:tc>
        <w:tc>
          <w:tcPr>
            <w:tcW w:w="1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Обработка среза детали окантовочным швом с закрытым срезом. (одинарной и двойной косой обтачкой)</w:t>
            </w:r>
          </w:p>
        </w:tc>
        <w:tc>
          <w:tcPr>
            <w:tcW w:w="1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Оборки. Обработка отлетного среза оборки ручным способом и зигзагообразной машинной строчкой на образце.</w:t>
            </w:r>
          </w:p>
        </w:tc>
        <w:tc>
          <w:tcPr>
            <w:tcW w:w="1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Обработка отлетного среза оборки швом вподгибку и закрепление подгиба двойной машинной строчкой.</w:t>
            </w:r>
          </w:p>
        </w:tc>
        <w:tc>
          <w:tcPr>
            <w:tcW w:w="1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Соединение оборки с основной деталью стачным и накладным швами.</w:t>
            </w:r>
          </w:p>
        </w:tc>
        <w:tc>
          <w:tcPr>
            <w:tcW w:w="1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0" w:hRule="atLeast"/>
        </w:trPr>
        <w:tc>
          <w:tcPr>
            <w:tcW w:w="93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Самостоятельная работа (4ч)</w:t>
            </w:r>
          </w:p>
        </w:tc>
      </w:tr>
      <w:tr>
        <w:trPr>
          <w:trHeight w:val="2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Пошив по готовому крою небольшой наволочки с клапаном.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0" w:hRule="atLeast"/>
        </w:trPr>
        <w:tc>
          <w:tcPr>
            <w:tcW w:w="93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II четверть(50ч)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Вводное занятие</w:t>
            </w:r>
          </w:p>
        </w:tc>
        <w:tc>
          <w:tcPr>
            <w:tcW w:w="1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0" w:hRule="atLeast"/>
        </w:trPr>
        <w:tc>
          <w:tcPr>
            <w:tcW w:w="93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Изготовление ночной сорочки без плечевого шва (20ч)</w:t>
            </w:r>
          </w:p>
        </w:tc>
      </w:tr>
      <w:tr>
        <w:trPr>
          <w:trHeight w:val="2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образца ночной сорочки. Планирование работы.</w:t>
            </w:r>
          </w:p>
        </w:tc>
        <w:tc>
          <w:tcPr>
            <w:tcW w:w="1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Построение чертежа ночной сорочки в масштабе 1:4</w:t>
            </w:r>
          </w:p>
        </w:tc>
        <w:tc>
          <w:tcPr>
            <w:tcW w:w="1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Построение чертежа в натуральную величину.</w:t>
            </w:r>
          </w:p>
        </w:tc>
        <w:tc>
          <w:tcPr>
            <w:tcW w:w="1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Изготовление выкройки подкройной обтачки.</w:t>
            </w:r>
          </w:p>
        </w:tc>
        <w:tc>
          <w:tcPr>
            <w:tcW w:w="1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Изменение выкройки ночной сорочки. Изготовление оборки.</w:t>
            </w:r>
          </w:p>
        </w:tc>
        <w:tc>
          <w:tcPr>
            <w:tcW w:w="1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ткани к раскрою.  Раскладка выкройки на ткани.</w:t>
            </w:r>
          </w:p>
        </w:tc>
        <w:tc>
          <w:tcPr>
            <w:tcW w:w="1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Раскрой сорочки.  Обработка выреза горловины подкройной обтачкой.</w:t>
            </w:r>
          </w:p>
        </w:tc>
        <w:tc>
          <w:tcPr>
            <w:tcW w:w="1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Обработка боковых срезов сорочки.</w:t>
            </w:r>
          </w:p>
        </w:tc>
        <w:tc>
          <w:tcPr>
            <w:tcW w:w="1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Обработка срезов рукавов швом вподгибку с закрытым срезом.</w:t>
            </w:r>
          </w:p>
        </w:tc>
        <w:tc>
          <w:tcPr>
            <w:tcW w:w="1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Обработка нижнего среза. Окончательная отделка изделия.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0" w:hRule="atLeast"/>
        </w:trPr>
        <w:tc>
          <w:tcPr>
            <w:tcW w:w="93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Изготовление детской пижамы (16ч)</w:t>
            </w:r>
          </w:p>
        </w:tc>
      </w:tr>
      <w:tr>
        <w:trPr>
          <w:trHeight w:val="2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и планирование работы по пошиву пижамы.</w:t>
            </w:r>
          </w:p>
        </w:tc>
        <w:tc>
          <w:tcPr>
            <w:tcW w:w="1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Изготовление выкройки пижамной сорочки. Раскрой пижамной сорочки.</w:t>
            </w:r>
          </w:p>
        </w:tc>
        <w:tc>
          <w:tcPr>
            <w:tcW w:w="1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Обработка закругленного среза горловины двойной косой обтачкой.</w:t>
            </w:r>
          </w:p>
        </w:tc>
        <w:tc>
          <w:tcPr>
            <w:tcW w:w="1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Обработка нижнего среза сорочки двойной косой обтачкой.</w:t>
            </w:r>
          </w:p>
        </w:tc>
        <w:tc>
          <w:tcPr>
            <w:tcW w:w="1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Обработка боковых срезов соединительным швом. Обработка срезов рукавов швом вподгибку с закрытым срезом.</w:t>
            </w:r>
          </w:p>
        </w:tc>
        <w:tc>
          <w:tcPr>
            <w:tcW w:w="1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Изготовление выкройки пижамных брюк. Подготовка ткани к раскрою. Раскрой брюк.</w:t>
            </w:r>
          </w:p>
        </w:tc>
        <w:tc>
          <w:tcPr>
            <w:tcW w:w="1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Обработка шаговых срезов. Соединение правой и левой деталей пижамных брюк.</w:t>
            </w:r>
          </w:p>
        </w:tc>
        <w:tc>
          <w:tcPr>
            <w:tcW w:w="1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Обработка верхнего и нижних срезов  брюк швом  вподгибку с закрытым срезом.</w:t>
            </w:r>
          </w:p>
        </w:tc>
        <w:tc>
          <w:tcPr>
            <w:tcW w:w="1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0" w:hRule="atLeast"/>
        </w:trPr>
        <w:tc>
          <w:tcPr>
            <w:tcW w:w="93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Самостоятельная работа (4ч)</w:t>
            </w:r>
          </w:p>
        </w:tc>
      </w:tr>
      <w:tr>
        <w:trPr>
          <w:trHeight w:val="2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Обработка горловины подкройной обтачкой по готовому крою.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0" w:hRule="atLeast"/>
        </w:trPr>
        <w:tc>
          <w:tcPr>
            <w:tcW w:w="93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III четверть(60ч)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Вводное занятие.</w:t>
            </w:r>
          </w:p>
        </w:tc>
        <w:tc>
          <w:tcPr>
            <w:tcW w:w="1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0" w:hRule="atLeast"/>
        </w:trPr>
        <w:tc>
          <w:tcPr>
            <w:tcW w:w="93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Волокна и ткани (8ч)</w:t>
            </w:r>
          </w:p>
        </w:tc>
      </w:tr>
      <w:tr>
        <w:trPr>
          <w:trHeight w:val="2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Шерстяные волокна и пряжа.</w:t>
            </w:r>
          </w:p>
        </w:tc>
        <w:tc>
          <w:tcPr>
            <w:tcW w:w="1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Получение шерстяных тканей и их свойства.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Определение шерстяных и полушерстяных тканей.</w:t>
            </w:r>
          </w:p>
        </w:tc>
        <w:tc>
          <w:tcPr>
            <w:tcW w:w="1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профессии прядильного и ткацкого производства</w:t>
            </w:r>
          </w:p>
        </w:tc>
        <w:tc>
          <w:tcPr>
            <w:tcW w:w="1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0" w:hRule="atLeast"/>
        </w:trPr>
        <w:tc>
          <w:tcPr>
            <w:tcW w:w="93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Обработка отдельных деталей и узлов поясных швейных изделий (26ч)</w:t>
            </w:r>
          </w:p>
        </w:tc>
      </w:tr>
      <w:tr>
        <w:trPr>
          <w:trHeight w:val="2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Обработка вытачек.  Выполнение на образце.</w:t>
            </w:r>
          </w:p>
        </w:tc>
        <w:tc>
          <w:tcPr>
            <w:tcW w:w="1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Обработка складок.</w:t>
            </w:r>
          </w:p>
        </w:tc>
        <w:tc>
          <w:tcPr>
            <w:tcW w:w="1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односторонней  и встречной складки на образце.</w:t>
            </w:r>
          </w:p>
        </w:tc>
        <w:tc>
          <w:tcPr>
            <w:tcW w:w="1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бантовой складки на образце.</w:t>
            </w:r>
          </w:p>
        </w:tc>
        <w:tc>
          <w:tcPr>
            <w:tcW w:w="1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Обработка срезов стачного шва.</w:t>
            </w:r>
          </w:p>
        </w:tc>
        <w:tc>
          <w:tcPr>
            <w:tcW w:w="1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Обработка застежки в поясных изделиях.</w:t>
            </w:r>
          </w:p>
        </w:tc>
        <w:tc>
          <w:tcPr>
            <w:tcW w:w="1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Пришивание крючков, петель и кнопок на образце.</w:t>
            </w:r>
          </w:p>
        </w:tc>
        <w:tc>
          <w:tcPr>
            <w:tcW w:w="1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Обработка обмётанных петель.</w:t>
            </w:r>
          </w:p>
        </w:tc>
        <w:tc>
          <w:tcPr>
            <w:tcW w:w="1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Обработка застежки на крючках.</w:t>
            </w:r>
          </w:p>
        </w:tc>
        <w:tc>
          <w:tcPr>
            <w:tcW w:w="1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Обработка притачного пояса на образце.</w:t>
            </w:r>
          </w:p>
        </w:tc>
        <w:tc>
          <w:tcPr>
            <w:tcW w:w="1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Обработка нижнего среза детали краевым швом вподгибку с закрытым срезом.</w:t>
            </w:r>
          </w:p>
        </w:tc>
        <w:tc>
          <w:tcPr>
            <w:tcW w:w="1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Обработка нижнего среза детали краевым швом вподгибку с открытым срезом.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Обработка закругленного  нижнего среза детали швом вподгибку с закрытым срезом.</w:t>
            </w:r>
          </w:p>
        </w:tc>
        <w:tc>
          <w:tcPr>
            <w:tcW w:w="1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0" w:hRule="atLeast"/>
        </w:trPr>
        <w:tc>
          <w:tcPr>
            <w:tcW w:w="93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Изготовление юбок (22ч)</w:t>
            </w:r>
          </w:p>
        </w:tc>
      </w:tr>
      <w:tr>
        <w:trPr>
          <w:trHeight w:val="2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образца прямой юбки. Планирование работы по пошиву.</w:t>
            </w:r>
          </w:p>
        </w:tc>
        <w:tc>
          <w:tcPr>
            <w:tcW w:w="1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Построение чертежа прямой юбки в масштабе  1:4</w:t>
            </w:r>
          </w:p>
        </w:tc>
        <w:tc>
          <w:tcPr>
            <w:tcW w:w="1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Изготовление выкройки прямой юбки в натуральную величину.</w:t>
            </w:r>
          </w:p>
        </w:tc>
        <w:tc>
          <w:tcPr>
            <w:tcW w:w="1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Моделирование юбок на основе выкройки прямой юбки. Изменение выкройки основы прямой юбки.</w:t>
            </w:r>
          </w:p>
        </w:tc>
        <w:tc>
          <w:tcPr>
            <w:tcW w:w="1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Раскрой прямой юбки.</w:t>
            </w:r>
          </w:p>
        </w:tc>
        <w:tc>
          <w:tcPr>
            <w:tcW w:w="1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деталей кроя к обработке.</w:t>
            </w:r>
          </w:p>
        </w:tc>
        <w:tc>
          <w:tcPr>
            <w:tcW w:w="1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юбки к примерке. Проведение примерки.</w:t>
            </w:r>
          </w:p>
        </w:tc>
        <w:tc>
          <w:tcPr>
            <w:tcW w:w="1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Обработка вытачек.</w:t>
            </w:r>
          </w:p>
        </w:tc>
        <w:tc>
          <w:tcPr>
            <w:tcW w:w="1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Обработка боковых срезов и застежки.</w:t>
            </w:r>
          </w:p>
        </w:tc>
        <w:tc>
          <w:tcPr>
            <w:tcW w:w="1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Обработка пояса и верхнего среза.</w:t>
            </w:r>
          </w:p>
        </w:tc>
        <w:tc>
          <w:tcPr>
            <w:tcW w:w="1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Обработка нижнего среза. Окончательная отделка.</w:t>
            </w:r>
          </w:p>
        </w:tc>
        <w:tc>
          <w:tcPr>
            <w:tcW w:w="1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0" w:hRule="atLeast"/>
        </w:trPr>
        <w:tc>
          <w:tcPr>
            <w:tcW w:w="93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Самостоятельная работа (4ч)</w:t>
            </w:r>
          </w:p>
        </w:tc>
      </w:tr>
      <w:tr>
        <w:trPr>
          <w:trHeight w:val="2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отдельных операций по изготовлению прямой юбки в масштабе 1:2. (Верхний срез юбки обрабатывается притачным поясом, низ — швом вподгибку с закрытым срезом и застрачивается машинной строчкой).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0" w:hRule="atLeast"/>
        </w:trPr>
        <w:tc>
          <w:tcPr>
            <w:tcW w:w="93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IV четверть (48ч)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Вводное занятие.</w:t>
            </w:r>
          </w:p>
        </w:tc>
        <w:tc>
          <w:tcPr>
            <w:tcW w:w="1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0" w:hRule="atLeast"/>
        </w:trPr>
        <w:tc>
          <w:tcPr>
            <w:tcW w:w="93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                                                 </w:t>
            </w:r>
            <w:r>
              <w:rPr>
                <w:rFonts w:ascii="Times New Roman" w:hAnsi="Times New Roman"/>
                <w:b/>
                <w:sz w:val="24"/>
              </w:rPr>
              <w:t>Клешевые юбки (22ч)</w:t>
            </w:r>
          </w:p>
        </w:tc>
      </w:tr>
      <w:tr>
        <w:trPr>
          <w:trHeight w:val="2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Анализ образца юбки «Солнце». Планирование работы.</w:t>
            </w:r>
          </w:p>
        </w:tc>
        <w:tc>
          <w:tcPr>
            <w:tcW w:w="1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Построение чертежа юбки в масштабе 1:4 и натуральную величину.</w:t>
            </w:r>
          </w:p>
        </w:tc>
        <w:tc>
          <w:tcPr>
            <w:tcW w:w="1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образца юбки «полусолнце»</w:t>
            </w:r>
          </w:p>
        </w:tc>
        <w:tc>
          <w:tcPr>
            <w:tcW w:w="1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Построение чертежа юбки в масштабе 1:4 и натуральную величину.</w:t>
            </w:r>
          </w:p>
        </w:tc>
        <w:tc>
          <w:tcPr>
            <w:tcW w:w="1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ткани к раскрою и раскрой клешевых юбок.</w:t>
            </w:r>
          </w:p>
        </w:tc>
        <w:tc>
          <w:tcPr>
            <w:tcW w:w="1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деталей кроя к обработке.</w:t>
            </w:r>
          </w:p>
        </w:tc>
        <w:tc>
          <w:tcPr>
            <w:tcW w:w="1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Обработка боковых срезов.</w:t>
            </w:r>
          </w:p>
        </w:tc>
        <w:tc>
          <w:tcPr>
            <w:tcW w:w="1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Обработка верхнего среза обтачкой.</w:t>
            </w:r>
          </w:p>
        </w:tc>
        <w:tc>
          <w:tcPr>
            <w:tcW w:w="1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Обработка нижнего среза и окончательная отделка изделия.</w:t>
            </w:r>
          </w:p>
        </w:tc>
        <w:tc>
          <w:tcPr>
            <w:tcW w:w="1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0" w:hRule="atLeast"/>
        </w:trPr>
        <w:tc>
          <w:tcPr>
            <w:tcW w:w="93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Клиньевые юбки (16ч)</w:t>
            </w:r>
          </w:p>
        </w:tc>
      </w:tr>
      <w:tr>
        <w:trPr>
          <w:trHeight w:val="2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юбок из клиньев. Планирование работы по пошиву.</w:t>
            </w:r>
          </w:p>
        </w:tc>
        <w:tc>
          <w:tcPr>
            <w:tcW w:w="1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Построение чертежа юбки из 6 клиньев в масштабе 1:4</w:t>
            </w:r>
          </w:p>
        </w:tc>
        <w:tc>
          <w:tcPr>
            <w:tcW w:w="1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Построение чертежа юбки из 6 клиньев в натуральную величину. Подготовка выкройки к раскрою.</w:t>
            </w:r>
          </w:p>
        </w:tc>
        <w:tc>
          <w:tcPr>
            <w:tcW w:w="1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Построение чертежа юбки из 6 клиньев в натуральную величину. Подготовка выкройки к раскрою.</w:t>
            </w:r>
          </w:p>
        </w:tc>
        <w:tc>
          <w:tcPr>
            <w:tcW w:w="1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Обработка боковых срезов зигзагообразной строчкой. Стачивание деталей.</w:t>
            </w:r>
          </w:p>
        </w:tc>
        <w:tc>
          <w:tcPr>
            <w:tcW w:w="1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Обработка пояса. Обработка верхнего среза поясом.</w:t>
            </w:r>
          </w:p>
        </w:tc>
        <w:tc>
          <w:tcPr>
            <w:tcW w:w="1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Обработка оборки. Обработка нижнего среза.</w:t>
            </w:r>
          </w:p>
        </w:tc>
        <w:tc>
          <w:tcPr>
            <w:tcW w:w="1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0" w:hRule="atLeast"/>
        </w:trPr>
        <w:tc>
          <w:tcPr>
            <w:tcW w:w="93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Контрольная работа(6ч)</w:t>
            </w:r>
          </w:p>
        </w:tc>
      </w:tr>
      <w:tr>
        <w:trPr>
          <w:trHeight w:val="2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отдельных операций по изготовлению образца расклешенной юбки в масштабе 1 : 2. (Выполняется по готовому крою. Верхний срез обрабатывается швом вподгибку с закрытым срезом с вкладыванием эластичной тесьма. По низу юбки — оборка, обработанная окантовочным швом).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контрольной работы</w:t>
            </w:r>
          </w:p>
        </w:tc>
        <w:tc>
          <w:tcPr>
            <w:tcW w:w="1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/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08"/>
          <w:tab w:val="left" w:pos="3030" w:leader="none"/>
        </w:tabs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</w:r>
    </w:p>
    <w:p>
      <w:pPr>
        <w:pStyle w:val="Normal"/>
        <w:tabs>
          <w:tab w:val="clear" w:pos="708"/>
          <w:tab w:val="left" w:pos="3030" w:leader="none"/>
        </w:tabs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</w:r>
    </w:p>
    <w:p>
      <w:pPr>
        <w:pStyle w:val="Normal"/>
        <w:tabs>
          <w:tab w:val="clear" w:pos="708"/>
          <w:tab w:val="left" w:pos="3030" w:leader="none"/>
        </w:tabs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</w:r>
    </w:p>
    <w:p>
      <w:pPr>
        <w:pStyle w:val="Normal"/>
        <w:tabs>
          <w:tab w:val="clear" w:pos="708"/>
          <w:tab w:val="left" w:pos="3030" w:leader="none"/>
        </w:tabs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</w:r>
    </w:p>
    <w:p>
      <w:pPr>
        <w:pStyle w:val="Normal"/>
        <w:tabs>
          <w:tab w:val="clear" w:pos="708"/>
          <w:tab w:val="left" w:pos="3030" w:leader="none"/>
        </w:tabs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</w:r>
    </w:p>
    <w:p>
      <w:pPr>
        <w:pStyle w:val="Normal"/>
        <w:tabs>
          <w:tab w:val="clear" w:pos="708"/>
          <w:tab w:val="left" w:pos="3030" w:leader="none"/>
        </w:tabs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</w:r>
    </w:p>
    <w:p>
      <w:pPr>
        <w:pStyle w:val="Normal"/>
        <w:tabs>
          <w:tab w:val="clear" w:pos="708"/>
          <w:tab w:val="left" w:pos="3030" w:leader="none"/>
        </w:tabs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</w:r>
    </w:p>
    <w:p>
      <w:pPr>
        <w:pStyle w:val="Normal"/>
        <w:jc w:val="center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/>
          <w:b/>
          <w:sz w:val="24"/>
          <w:szCs w:val="24"/>
        </w:rPr>
        <w:t>. ПЛАНИРУЕМЫЕ РЕЗУЛЬТАТЫ</w:t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         </w:t>
      </w:r>
      <w:r>
        <w:rPr>
          <w:rFonts w:ascii="Times New Roman" w:hAnsi="Times New Roman"/>
          <w:sz w:val="24"/>
        </w:rPr>
        <w:t>Ожидаемые результаты освоения обучающимися 6 класса выделенных образовательных областей исходя из представленных в них содержательных линий,  согласно Концепции «Специальных федеральных государственных образовательных стандартов для детей с ограниченными возможностями здоровья» включают два компонента: «академический» и формирование жизненной компетенции, я именно:</w:t>
      </w:r>
    </w:p>
    <w:p>
      <w:pPr>
        <w:pStyle w:val="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овладение обучающимися трудовыми знаниями и умениями, необходимых для выполнения практических работ; </w:t>
      </w:r>
    </w:p>
    <w:p>
      <w:pPr>
        <w:pStyle w:val="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овладение правилами и приемами выполнения ручных и машинных работ;</w:t>
      </w:r>
    </w:p>
    <w:p>
      <w:pPr>
        <w:pStyle w:val="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овладение способами в формировании профессиональных планов и в выборе профессии.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</w:tabs>
        <w:ind w:right="-284" w:hanging="0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</w:tabs>
        <w:ind w:right="-284" w:hanging="0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</w:t>
      </w:r>
      <w:r>
        <w:rPr>
          <w:rFonts w:ascii="Times New Roman" w:hAnsi="Times New Roman"/>
          <w:b/>
          <w:sz w:val="28"/>
        </w:rPr>
        <w:t>Формы оценивания: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</w:tabs>
        <w:ind w:right="-284" w:hanging="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Учитель должен подходить к оценочному баллу индивидуально, учитывая при оценочном суждении следующие моменты: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0" w:leader="none"/>
        </w:tabs>
        <w:spacing w:before="0" w:after="0"/>
        <w:ind w:left="720" w:right="-284" w:hanging="36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Качество изготовленного школьником объекта работы и правильность применявшихся им практических действий (анализ работы).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0" w:leader="none"/>
        </w:tabs>
        <w:spacing w:before="0" w:after="0"/>
        <w:ind w:left="720" w:right="-284" w:hanging="36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Прилежание ученика во время работы.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0" w:leader="none"/>
        </w:tabs>
        <w:spacing w:before="0" w:after="0"/>
        <w:ind w:left="720" w:right="-284" w:hanging="36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Степень умственной отсталости.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0" w:leader="none"/>
        </w:tabs>
        <w:spacing w:before="0" w:after="0"/>
        <w:ind w:left="720" w:right="-284" w:hanging="36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Уровень патологии органов зрения, слуха и речи.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0" w:leader="none"/>
        </w:tabs>
        <w:spacing w:before="0" w:after="0"/>
        <w:ind w:left="720" w:right="-284" w:hanging="36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Уровень физического развития ученика.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</w:tabs>
        <w:ind w:right="-284" w:hanging="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</w:tabs>
        <w:ind w:right="-284" w:hanging="0"/>
        <w:jc w:val="both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 теоретическую часть: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</w:tabs>
        <w:ind w:right="-284" w:hanging="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Оценка «5»</w:t>
      </w:r>
      <w:r>
        <w:rPr>
          <w:rFonts w:ascii="Times New Roman" w:hAnsi="Times New Roman"/>
          <w:sz w:val="24"/>
        </w:rPr>
        <w:t xml:space="preserve"> ставится ученику, если теоретический материал усвоен в полном объёме, изложен без существенных ошибок с применением профессиональной  терминалогии.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</w:tabs>
        <w:ind w:right="-284" w:hanging="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Оценка «4»</w:t>
      </w:r>
      <w:r>
        <w:rPr>
          <w:rFonts w:ascii="Times New Roman" w:hAnsi="Times New Roman"/>
          <w:sz w:val="24"/>
        </w:rPr>
        <w:t xml:space="preserve"> ставится ученику, если в усвоении теоретического материала допущены незначительные пробелы, ошибки, материал изложен не точно, применялись дополнительные наводящие вопросы.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</w:tabs>
        <w:ind w:right="-284" w:hanging="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Оценка «3»</w:t>
      </w:r>
      <w:r>
        <w:rPr>
          <w:rFonts w:ascii="Times New Roman" w:hAnsi="Times New Roman"/>
          <w:sz w:val="24"/>
        </w:rPr>
        <w:t xml:space="preserve"> ставится ученику, если в усвоении теоретического материала имеются существенные пробелы, ответ не самостоятельный, применялись дополнительные наводящие вопросы.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</w:tabs>
        <w:ind w:right="-284" w:hanging="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Оценка «2»</w:t>
      </w:r>
      <w:r>
        <w:rPr>
          <w:rFonts w:ascii="Times New Roman" w:hAnsi="Times New Roman"/>
          <w:sz w:val="24"/>
        </w:rPr>
        <w:t xml:space="preserve"> ставится ученику, если в ответе допущены грубые ошибки, свидетельствующие о плохом усвоении теоретического материала даже при применении дополнительных наводящих вопросов.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</w:tabs>
        <w:ind w:right="-284" w:hanging="0"/>
        <w:jc w:val="both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 практическую работу: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</w:tabs>
        <w:ind w:right="-284" w:hanging="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Оценка «5»</w:t>
      </w:r>
      <w:r>
        <w:rPr>
          <w:rFonts w:ascii="Times New Roman" w:hAnsi="Times New Roman"/>
          <w:sz w:val="24"/>
        </w:rPr>
        <w:t xml:space="preserve"> ставится ученику, если качество выполненной работы полностью соответствует технологическим требованиям и работа выполнена самостоятельно.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</w:tabs>
        <w:ind w:right="-284" w:hanging="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Оценка «4»</w:t>
      </w:r>
      <w:r>
        <w:rPr>
          <w:rFonts w:ascii="Times New Roman" w:hAnsi="Times New Roman"/>
          <w:sz w:val="24"/>
        </w:rPr>
        <w:t xml:space="preserve"> ставится ученику, если к качеству выполненной работы имеются замечания и качество частично не соответствует технологическим требованиям. Работа выполнена самостоятельно.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</w:tabs>
        <w:ind w:right="-284" w:hanging="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Оценка «3»</w:t>
      </w:r>
      <w:r>
        <w:rPr>
          <w:rFonts w:ascii="Times New Roman" w:hAnsi="Times New Roman"/>
          <w:sz w:val="24"/>
        </w:rPr>
        <w:t xml:space="preserve"> ставится ученику, если качество выполненной работы не соответствует технологическим требованиям. Работа выполнена с помощью учителя.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</w:tabs>
        <w:ind w:right="-284" w:hanging="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Оценка «2»</w:t>
      </w:r>
      <w:r>
        <w:rPr>
          <w:rFonts w:ascii="Times New Roman" w:hAnsi="Times New Roman"/>
          <w:sz w:val="24"/>
        </w:rPr>
        <w:t xml:space="preserve"> ставится ученику, если работа не выполнена.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</w:tabs>
        <w:ind w:right="-284" w:hanging="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</w:tabs>
        <w:ind w:right="-284" w:hanging="0"/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Контроль.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</w:tabs>
        <w:ind w:right="-284" w:hanging="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Контроль осуществляется в форме проведения самостоятельных работ, контрольной работы и анализа их качества в конце каждой четверти после проведения практического повторения.</w:t>
      </w:r>
    </w:p>
    <w:p>
      <w:pPr>
        <w:pStyle w:val="Normal"/>
        <w:ind w:left="720" w:hanging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</w:t>
      </w:r>
    </w:p>
    <w:p>
      <w:pPr>
        <w:pStyle w:val="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</w:t>
      </w:r>
    </w:p>
    <w:p>
      <w:pPr>
        <w:pStyle w:val="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</w:tabs>
        <w:ind w:right="-284" w:hanging="0"/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</w:tabs>
        <w:ind w:right="-284" w:hanging="0"/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</w:tabs>
        <w:ind w:right="-284" w:hanging="0"/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</w:tabs>
        <w:ind w:right="-284" w:hanging="0"/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</w:tabs>
        <w:ind w:right="-284" w:hanging="0"/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footerReference w:type="default" r:id="rId2"/>
      <w:type w:val="nextPage"/>
      <w:pgSz w:w="11906" w:h="16838"/>
      <w:pgMar w:left="1701" w:right="850" w:gutter="0" w:header="0" w:top="1134" w:footer="709" w:bottom="1134"/>
      <w:pgNumType w:start="3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ptos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jc w:val="center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2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2240" cy="17081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240" cy="17081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pBdr/>
                            <w:spacing w:before="0" w:after="20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1.2pt;height:13.45pt;mso-wrap-distance-left:0pt;mso-wrap-distance-right:0pt;mso-wrap-distance-top:0pt;mso-wrap-distance-bottom:0pt;margin-top:0.05pt;mso-position-vertical-relative:text;margin-left:228.25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Normal"/>
                      <w:pBdr/>
                      <w:spacing w:before="0" w:after="20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3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Style24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95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link w:val="11"/>
    <w:qFormat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1">
    <w:name w:val="Heading 1"/>
    <w:next w:val="Normal"/>
    <w:link w:val="12"/>
    <w:uiPriority w:val="9"/>
    <w:qFormat/>
    <w:pPr>
      <w:widowControl/>
      <w:bidi w:val="0"/>
      <w:spacing w:lineRule="auto" w:line="276"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2">
    <w:name w:val="Heading 2"/>
    <w:next w:val="Normal"/>
    <w:link w:val="22"/>
    <w:uiPriority w:val="9"/>
    <w:qFormat/>
    <w:pPr>
      <w:widowControl/>
      <w:bidi w:val="0"/>
      <w:spacing w:lineRule="auto" w:line="276"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3">
    <w:name w:val="Heading 3"/>
    <w:next w:val="Normal"/>
    <w:link w:val="31"/>
    <w:uiPriority w:val="9"/>
    <w:qFormat/>
    <w:pPr>
      <w:widowControl/>
      <w:bidi w:val="0"/>
      <w:spacing w:lineRule="auto" w:line="276"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4">
    <w:name w:val="Heading 4"/>
    <w:next w:val="Normal"/>
    <w:link w:val="42"/>
    <w:uiPriority w:val="9"/>
    <w:qFormat/>
    <w:pPr>
      <w:widowControl/>
      <w:bidi w:val="0"/>
      <w:spacing w:lineRule="auto" w:line="276"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5">
    <w:name w:val="Heading 5"/>
    <w:next w:val="Normal"/>
    <w:link w:val="51"/>
    <w:uiPriority w:val="9"/>
    <w:qFormat/>
    <w:pPr>
      <w:widowControl/>
      <w:bidi w:val="0"/>
      <w:spacing w:lineRule="auto" w:line="276"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11" w:customStyle="1">
    <w:name w:val="Обычный1"/>
    <w:qFormat/>
    <w:rPr>
      <w:rFonts w:ascii="Calibri" w:hAnsi="Calibri"/>
    </w:rPr>
  </w:style>
  <w:style w:type="character" w:styleId="21" w:customStyle="1">
    <w:name w:val="Оглавление 2 Знак"/>
    <w:qFormat/>
    <w:rPr>
      <w:rFonts w:ascii="XO Thames" w:hAnsi="XO Thames"/>
      <w:sz w:val="28"/>
    </w:rPr>
  </w:style>
  <w:style w:type="character" w:styleId="41" w:customStyle="1">
    <w:name w:val="Оглавление 4 Знак"/>
    <w:qFormat/>
    <w:rPr>
      <w:rFonts w:ascii="XO Thames" w:hAnsi="XO Thames"/>
      <w:sz w:val="28"/>
    </w:rPr>
  </w:style>
  <w:style w:type="character" w:styleId="6" w:customStyle="1">
    <w:name w:val="Оглавление 6 Знак"/>
    <w:qFormat/>
    <w:rPr>
      <w:rFonts w:ascii="XO Thames" w:hAnsi="XO Thames"/>
      <w:sz w:val="28"/>
    </w:rPr>
  </w:style>
  <w:style w:type="character" w:styleId="7" w:customStyle="1">
    <w:name w:val="Оглавление 7 Знак"/>
    <w:qFormat/>
    <w:rPr>
      <w:rFonts w:ascii="XO Thames" w:hAnsi="XO Thames"/>
      <w:sz w:val="28"/>
    </w:rPr>
  </w:style>
  <w:style w:type="character" w:styleId="Style9" w:customStyle="1">
    <w:name w:val="Текст выноски Знак"/>
    <w:basedOn w:val="11"/>
    <w:link w:val="BalloonText"/>
    <w:qFormat/>
    <w:rPr>
      <w:rFonts w:ascii="Tahoma" w:hAnsi="Tahoma"/>
      <w:sz w:val="16"/>
    </w:rPr>
  </w:style>
  <w:style w:type="character" w:styleId="31" w:customStyle="1">
    <w:name w:val="Заголовок 3 Знак"/>
    <w:qFormat/>
    <w:rPr>
      <w:rFonts w:ascii="XO Thames" w:hAnsi="XO Thames"/>
      <w:b/>
      <w:sz w:val="26"/>
    </w:rPr>
  </w:style>
  <w:style w:type="character" w:styleId="Style10" w:customStyle="1">
    <w:name w:val="Верхний колонтитул Знак"/>
    <w:basedOn w:val="11"/>
    <w:qFormat/>
    <w:rPr>
      <w:rFonts w:ascii="Calibri" w:hAnsi="Calibri"/>
    </w:rPr>
  </w:style>
  <w:style w:type="character" w:styleId="32" w:customStyle="1">
    <w:name w:val="Оглавление 3 Знак"/>
    <w:qFormat/>
    <w:rPr>
      <w:rFonts w:ascii="XO Thames" w:hAnsi="XO Thames"/>
      <w:sz w:val="28"/>
    </w:rPr>
  </w:style>
  <w:style w:type="character" w:styleId="Style11" w:customStyle="1">
    <w:name w:val="Нижний колонтитул Знак"/>
    <w:basedOn w:val="11"/>
    <w:qFormat/>
    <w:rPr>
      <w:rFonts w:ascii="Calibri" w:hAnsi="Calibri"/>
    </w:rPr>
  </w:style>
  <w:style w:type="character" w:styleId="Style12" w:customStyle="1">
    <w:name w:val="Абзац списка Знак"/>
    <w:basedOn w:val="11"/>
    <w:link w:val="ListParagraph"/>
    <w:qFormat/>
    <w:rPr>
      <w:rFonts w:ascii="Times New Roman" w:hAnsi="Times New Roman"/>
      <w:sz w:val="24"/>
    </w:rPr>
  </w:style>
  <w:style w:type="character" w:styleId="51" w:customStyle="1">
    <w:name w:val="Заголовок 5 Знак"/>
    <w:qFormat/>
    <w:rPr>
      <w:rFonts w:ascii="XO Thames" w:hAnsi="XO Thames"/>
      <w:b/>
      <w:sz w:val="22"/>
    </w:rPr>
  </w:style>
  <w:style w:type="character" w:styleId="12" w:customStyle="1">
    <w:name w:val="Заголовок 1 Знак"/>
    <w:qFormat/>
    <w:rPr>
      <w:rFonts w:ascii="XO Thames" w:hAnsi="XO Thames"/>
      <w:b/>
      <w:sz w:val="32"/>
    </w:rPr>
  </w:style>
  <w:style w:type="character" w:styleId="-">
    <w:name w:val="Hyperlink"/>
    <w:link w:val="15"/>
    <w:rPr>
      <w:color w:val="0000FF"/>
      <w:u w:val="single"/>
    </w:rPr>
  </w:style>
  <w:style w:type="character" w:styleId="Footnote" w:customStyle="1">
    <w:name w:val="Footnote"/>
    <w:link w:val="Footnote1"/>
    <w:qFormat/>
    <w:rPr>
      <w:rFonts w:ascii="XO Thames" w:hAnsi="XO Thames"/>
      <w:sz w:val="22"/>
    </w:rPr>
  </w:style>
  <w:style w:type="character" w:styleId="13" w:customStyle="1">
    <w:name w:val="Оглавление 1 Знак"/>
    <w:qFormat/>
    <w:rPr>
      <w:rFonts w:ascii="XO Thames" w:hAnsi="XO Thames"/>
      <w:b/>
      <w:sz w:val="28"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9" w:customStyle="1">
    <w:name w:val="Оглавление 9 Знак"/>
    <w:qFormat/>
    <w:rPr>
      <w:rFonts w:ascii="XO Thames" w:hAnsi="XO Thames"/>
      <w:sz w:val="28"/>
    </w:rPr>
  </w:style>
  <w:style w:type="character" w:styleId="Style13" w:customStyle="1">
    <w:name w:val="Основной текст Знак"/>
    <w:basedOn w:val="11"/>
    <w:qFormat/>
    <w:rPr>
      <w:rFonts w:ascii="Times New Roman" w:hAnsi="Times New Roman"/>
      <w:sz w:val="24"/>
    </w:rPr>
  </w:style>
  <w:style w:type="character" w:styleId="8" w:customStyle="1">
    <w:name w:val="Оглавление 8 Знак"/>
    <w:qFormat/>
    <w:rPr>
      <w:rFonts w:ascii="XO Thames" w:hAnsi="XO Thames"/>
      <w:sz w:val="28"/>
    </w:rPr>
  </w:style>
  <w:style w:type="character" w:styleId="52" w:customStyle="1">
    <w:name w:val="Оглавление 5 Знак"/>
    <w:qFormat/>
    <w:rPr>
      <w:rFonts w:ascii="XO Thames" w:hAnsi="XO Thames"/>
      <w:sz w:val="28"/>
    </w:rPr>
  </w:style>
  <w:style w:type="character" w:styleId="Apple-style-span" w:customStyle="1">
    <w:name w:val="apple-style-span"/>
    <w:basedOn w:val="DefaultParagraphFont"/>
    <w:link w:val="Apple-style-span1"/>
    <w:qFormat/>
    <w:rPr/>
  </w:style>
  <w:style w:type="character" w:styleId="Style14" w:customStyle="1">
    <w:name w:val="Подзаголовок Знак"/>
    <w:qFormat/>
    <w:rPr>
      <w:rFonts w:ascii="XO Thames" w:hAnsi="XO Thames"/>
      <w:i/>
      <w:sz w:val="24"/>
    </w:rPr>
  </w:style>
  <w:style w:type="character" w:styleId="Style15" w:customStyle="1">
    <w:name w:val="Название Знак"/>
    <w:qFormat/>
    <w:rPr>
      <w:rFonts w:ascii="XO Thames" w:hAnsi="XO Thames"/>
      <w:b/>
      <w:caps/>
      <w:sz w:val="40"/>
    </w:rPr>
  </w:style>
  <w:style w:type="character" w:styleId="42" w:customStyle="1">
    <w:name w:val="Заголовок 4 Знак"/>
    <w:qFormat/>
    <w:rPr>
      <w:rFonts w:ascii="XO Thames" w:hAnsi="XO Thames"/>
      <w:b/>
      <w:sz w:val="24"/>
    </w:rPr>
  </w:style>
  <w:style w:type="character" w:styleId="22" w:customStyle="1">
    <w:name w:val="Заголовок 2 Знак"/>
    <w:qFormat/>
    <w:rPr>
      <w:rFonts w:ascii="XO Thames" w:hAnsi="XO Thames"/>
      <w:b/>
      <w:sz w:val="28"/>
    </w:rPr>
  </w:style>
  <w:style w:type="character" w:styleId="Style16">
    <w:name w:val="Ссылка указателя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link w:val="Style13"/>
    <w:pPr>
      <w:spacing w:lineRule="auto" w:line="240" w:before="0" w:after="0"/>
      <w:jc w:val="both"/>
    </w:pPr>
    <w:rPr>
      <w:rFonts w:ascii="Times New Roman" w:hAnsi="Times New Roman"/>
      <w:sz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23">
    <w:name w:val="TOC 2"/>
    <w:next w:val="Normal"/>
    <w:link w:val="21"/>
    <w:uiPriority w:val="39"/>
    <w:pPr>
      <w:widowControl/>
      <w:bidi w:val="0"/>
      <w:spacing w:lineRule="auto" w:line="276" w:before="0" w:after="200"/>
      <w:ind w:left="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43">
    <w:name w:val="TOC 4"/>
    <w:next w:val="Normal"/>
    <w:link w:val="41"/>
    <w:uiPriority w:val="39"/>
    <w:pPr>
      <w:widowControl/>
      <w:bidi w:val="0"/>
      <w:spacing w:lineRule="auto" w:line="276" w:before="0" w:after="200"/>
      <w:ind w:left="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61">
    <w:name w:val="TOC 6"/>
    <w:next w:val="Normal"/>
    <w:link w:val="6"/>
    <w:uiPriority w:val="39"/>
    <w:pPr>
      <w:widowControl/>
      <w:bidi w:val="0"/>
      <w:spacing w:lineRule="auto" w:line="276" w:before="0" w:after="200"/>
      <w:ind w:left="10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71">
    <w:name w:val="TOC 7"/>
    <w:next w:val="Normal"/>
    <w:link w:val="7"/>
    <w:uiPriority w:val="39"/>
    <w:pPr>
      <w:widowControl/>
      <w:bidi w:val="0"/>
      <w:spacing w:lineRule="auto" w:line="276" w:before="0" w:after="200"/>
      <w:ind w:left="1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BalloonText">
    <w:name w:val="Balloon Text"/>
    <w:basedOn w:val="Normal"/>
    <w:link w:val="Style9"/>
    <w:qFormat/>
    <w:pPr>
      <w:spacing w:lineRule="auto" w:line="240" w:before="0" w:after="0"/>
    </w:pPr>
    <w:rPr>
      <w:rFonts w:ascii="Tahoma" w:hAnsi="Tahoma"/>
      <w:sz w:val="16"/>
    </w:rPr>
  </w:style>
  <w:style w:type="paragraph" w:styleId="14" w:customStyle="1">
    <w:name w:val="Основной шрифт абзаца1"/>
    <w:qFormat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Style22" w:customStyle="1">
    <w:name w:val="Колонтитул"/>
    <w:qFormat/>
    <w:pPr>
      <w:widowControl/>
      <w:bidi w:val="0"/>
      <w:spacing w:lineRule="auto" w:line="240" w:before="0" w:after="20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23">
    <w:name w:val="Header"/>
    <w:basedOn w:val="Normal"/>
    <w:link w:val="Style1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33">
    <w:name w:val="TOC 3"/>
    <w:next w:val="Normal"/>
    <w:link w:val="32"/>
    <w:uiPriority w:val="39"/>
    <w:pPr>
      <w:widowControl/>
      <w:bidi w:val="0"/>
      <w:spacing w:lineRule="auto" w:line="276" w:before="0" w:after="200"/>
      <w:ind w:left="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24">
    <w:name w:val="Footer"/>
    <w:basedOn w:val="Normal"/>
    <w:link w:val="Style1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link w:val="Style12"/>
    <w:qFormat/>
    <w:pPr>
      <w:spacing w:lineRule="auto" w:line="240" w:before="0" w:after="0"/>
      <w:ind w:left="720" w:hanging="0"/>
      <w:contextualSpacing/>
    </w:pPr>
    <w:rPr>
      <w:rFonts w:ascii="Times New Roman" w:hAnsi="Times New Roman"/>
      <w:sz w:val="24"/>
    </w:rPr>
  </w:style>
  <w:style w:type="paragraph" w:styleId="15" w:customStyle="1">
    <w:name w:val="Гиперссылка1"/>
    <w:qFormat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0000FF"/>
      <w:kern w:val="0"/>
      <w:sz w:val="22"/>
      <w:szCs w:val="20"/>
      <w:u w:val="single"/>
      <w:lang w:val="ru-RU" w:eastAsia="ru-RU" w:bidi="ar-SA"/>
    </w:rPr>
  </w:style>
  <w:style w:type="paragraph" w:styleId="Footnote1" w:customStyle="1">
    <w:name w:val="Footnote"/>
    <w:link w:val="Footnote"/>
    <w:qFormat/>
    <w:pPr>
      <w:widowControl/>
      <w:bidi w:val="0"/>
      <w:spacing w:lineRule="auto" w:line="276" w:before="0" w:after="20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16">
    <w:name w:val="TOC 1"/>
    <w:next w:val="Normal"/>
    <w:link w:val="13"/>
    <w:uiPriority w:val="39"/>
    <w:pPr>
      <w:widowControl/>
      <w:bidi w:val="0"/>
      <w:spacing w:lineRule="auto" w:line="276" w:before="0" w:after="20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91">
    <w:name w:val="TOC 9"/>
    <w:next w:val="Normal"/>
    <w:link w:val="9"/>
    <w:uiPriority w:val="39"/>
    <w:pPr>
      <w:widowControl/>
      <w:bidi w:val="0"/>
      <w:spacing w:lineRule="auto" w:line="276" w:before="0" w:after="200"/>
      <w:ind w:left="1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81">
    <w:name w:val="TOC 8"/>
    <w:next w:val="Normal"/>
    <w:link w:val="8"/>
    <w:uiPriority w:val="39"/>
    <w:pPr>
      <w:widowControl/>
      <w:bidi w:val="0"/>
      <w:spacing w:lineRule="auto" w:line="276" w:before="0" w:after="200"/>
      <w:ind w:left="1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53">
    <w:name w:val="TOC 5"/>
    <w:next w:val="Normal"/>
    <w:link w:val="52"/>
    <w:uiPriority w:val="39"/>
    <w:pPr>
      <w:widowControl/>
      <w:bidi w:val="0"/>
      <w:spacing w:lineRule="auto" w:line="276" w:before="0" w:after="200"/>
      <w:ind w:left="8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Apple-style-span1" w:customStyle="1">
    <w:name w:val="apple-style-span"/>
    <w:basedOn w:val="14"/>
    <w:link w:val="Apple-style-span"/>
    <w:qFormat/>
    <w:pPr/>
    <w:rPr/>
  </w:style>
  <w:style w:type="paragraph" w:styleId="Style25">
    <w:name w:val="Subtitle"/>
    <w:next w:val="Normal"/>
    <w:link w:val="Style14"/>
    <w:uiPriority w:val="11"/>
    <w:qFormat/>
    <w:pPr>
      <w:widowControl/>
      <w:bidi w:val="0"/>
      <w:spacing w:lineRule="auto" w:line="276" w:before="0" w:after="20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Style26">
    <w:name w:val="Title"/>
    <w:next w:val="Normal"/>
    <w:link w:val="Style15"/>
    <w:uiPriority w:val="10"/>
    <w:qFormat/>
    <w:pPr>
      <w:widowControl/>
      <w:bidi w:val="0"/>
      <w:spacing w:lineRule="auto" w:line="276"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Style27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LibreOffice/7.5.1.2$Windows_X86_64 LibreOffice_project/fcbaee479e84c6cd81291587d2ee68cba099e129</Application>
  <AppVersion>15.0000</AppVersion>
  <Pages>19</Pages>
  <Words>3442</Words>
  <Characters>23654</Characters>
  <CharactersWithSpaces>26846</CharactersWithSpaces>
  <Paragraphs>527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2024-09-16T17:31:00Z</dcterms:created>
  <dc:creator/>
  <dc:description/>
  <dc:language>ru-RU</dc:language>
  <cp:lastModifiedBy/>
  <dcterms:modified xsi:type="dcterms:W3CDTF">2024-09-17T15:04:29Z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